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9434" w14:textId="0B5AD2E4" w:rsidR="00F366DE" w:rsidRPr="00D9257C" w:rsidRDefault="00ED290D">
      <w:pPr>
        <w:widowControl w:val="0"/>
        <w:autoSpaceDE w:val="0"/>
        <w:spacing w:after="0" w:line="276" w:lineRule="auto"/>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III</w:t>
      </w:r>
      <w:r w:rsidR="0067543D" w:rsidRPr="00D9257C">
        <w:rPr>
          <w:rFonts w:ascii="Arial" w:eastAsia="Times New Roman" w:hAnsi="Arial" w:cs="Arial"/>
          <w:b/>
          <w:bCs/>
          <w:color w:val="000000"/>
          <w:sz w:val="20"/>
          <w:szCs w:val="20"/>
          <w:lang w:eastAsia="hr-HR"/>
        </w:rPr>
        <w:t xml:space="preserve">. </w:t>
      </w:r>
      <w:r w:rsidRPr="00D9257C">
        <w:rPr>
          <w:rFonts w:ascii="Arial" w:eastAsia="Times New Roman" w:hAnsi="Arial" w:cs="Arial"/>
          <w:b/>
          <w:bCs/>
          <w:color w:val="000000"/>
          <w:sz w:val="20"/>
          <w:szCs w:val="20"/>
          <w:lang w:eastAsia="hr-HR"/>
        </w:rPr>
        <w:t>OBRAZLOŽENJE POLUGODIŠNJEG IZVJEŠTAJA O IZVRŠENJU PRORAČUNA</w:t>
      </w:r>
      <w:r w:rsidR="00F655BF" w:rsidRPr="00D9257C">
        <w:rPr>
          <w:rFonts w:ascii="Arial" w:eastAsia="Times New Roman" w:hAnsi="Arial" w:cs="Arial"/>
          <w:b/>
          <w:bCs/>
          <w:color w:val="000000"/>
          <w:sz w:val="20"/>
          <w:szCs w:val="20"/>
          <w:lang w:eastAsia="hr-HR"/>
        </w:rPr>
        <w:t xml:space="preserve"> - 30.06.202</w:t>
      </w:r>
      <w:r w:rsidR="00256B5B" w:rsidRPr="00D9257C">
        <w:rPr>
          <w:rFonts w:ascii="Arial" w:eastAsia="Times New Roman" w:hAnsi="Arial" w:cs="Arial"/>
          <w:b/>
          <w:bCs/>
          <w:color w:val="000000"/>
          <w:sz w:val="20"/>
          <w:szCs w:val="20"/>
          <w:lang w:eastAsia="hr-HR"/>
        </w:rPr>
        <w:t>4</w:t>
      </w:r>
      <w:r w:rsidR="00F655BF" w:rsidRPr="00D9257C">
        <w:rPr>
          <w:rFonts w:ascii="Arial" w:eastAsia="Times New Roman" w:hAnsi="Arial" w:cs="Arial"/>
          <w:b/>
          <w:bCs/>
          <w:color w:val="000000"/>
          <w:sz w:val="20"/>
          <w:szCs w:val="20"/>
          <w:lang w:eastAsia="hr-HR"/>
        </w:rPr>
        <w:t>.</w:t>
      </w:r>
    </w:p>
    <w:p w14:paraId="110C460B" w14:textId="77777777" w:rsidR="00F366DE" w:rsidRPr="00D9257C" w:rsidRDefault="00F366DE">
      <w:pPr>
        <w:widowControl w:val="0"/>
        <w:autoSpaceDE w:val="0"/>
        <w:spacing w:after="0" w:line="276" w:lineRule="auto"/>
        <w:rPr>
          <w:rFonts w:ascii="Arial" w:eastAsia="Times New Roman" w:hAnsi="Arial" w:cs="Arial"/>
          <w:b/>
          <w:bCs/>
          <w:color w:val="000000"/>
          <w:sz w:val="20"/>
          <w:szCs w:val="20"/>
          <w:lang w:eastAsia="hr-HR"/>
        </w:rPr>
      </w:pPr>
    </w:p>
    <w:p w14:paraId="1EE7BB7C" w14:textId="77777777" w:rsidR="00F366DE" w:rsidRPr="00D9257C" w:rsidRDefault="00ED290D" w:rsidP="0030088C">
      <w:pPr>
        <w:spacing w:after="0" w:line="276" w:lineRule="auto"/>
        <w:ind w:right="-284"/>
        <w:jc w:val="both"/>
        <w:rPr>
          <w:rFonts w:ascii="Arial" w:hAnsi="Arial" w:cs="Arial"/>
          <w:sz w:val="20"/>
          <w:szCs w:val="20"/>
        </w:rPr>
      </w:pPr>
      <w:r w:rsidRPr="00D9257C">
        <w:rPr>
          <w:rFonts w:ascii="Arial" w:eastAsia="Times New Roman" w:hAnsi="Arial" w:cs="Arial"/>
          <w:bCs/>
          <w:sz w:val="20"/>
          <w:szCs w:val="20"/>
        </w:rPr>
        <w:t xml:space="preserve">Na temelju </w:t>
      </w:r>
      <w:r w:rsidRPr="00D9257C">
        <w:rPr>
          <w:rFonts w:ascii="Arial" w:eastAsia="Times New Roman" w:hAnsi="Arial" w:cs="Arial"/>
          <w:bCs/>
          <w:sz w:val="20"/>
          <w:szCs w:val="20"/>
          <w:lang w:eastAsia="hr-HR"/>
        </w:rPr>
        <w:t xml:space="preserve">članka </w:t>
      </w:r>
      <w:r w:rsidRPr="00D9257C">
        <w:rPr>
          <w:rFonts w:ascii="Arial" w:eastAsia="Times New Roman" w:hAnsi="Arial" w:cs="Arial"/>
          <w:bCs/>
          <w:sz w:val="20"/>
          <w:szCs w:val="20"/>
        </w:rPr>
        <w:t xml:space="preserve">88. </w:t>
      </w:r>
      <w:r w:rsidRPr="00D9257C">
        <w:rPr>
          <w:rFonts w:ascii="Arial" w:eastAsia="Times New Roman" w:hAnsi="Arial" w:cs="Arial"/>
          <w:bCs/>
          <w:sz w:val="20"/>
          <w:szCs w:val="20"/>
          <w:lang w:eastAsia="hr-HR"/>
        </w:rPr>
        <w:t>Zakona o proračunu (</w:t>
      </w:r>
      <w:r w:rsidRPr="00D9257C">
        <w:rPr>
          <w:rFonts w:ascii="Arial" w:eastAsia="Times New Roman" w:hAnsi="Arial" w:cs="Arial"/>
          <w:bCs/>
          <w:sz w:val="20"/>
          <w:szCs w:val="20"/>
        </w:rPr>
        <w:t>Narodne</w:t>
      </w:r>
      <w:r w:rsidRPr="00D9257C">
        <w:rPr>
          <w:rFonts w:ascii="Arial" w:eastAsia="Times New Roman" w:hAnsi="Arial" w:cs="Arial"/>
          <w:bCs/>
          <w:sz w:val="20"/>
          <w:szCs w:val="20"/>
          <w:lang w:eastAsia="hr-HR"/>
        </w:rPr>
        <w:t xml:space="preserve"> novine</w:t>
      </w:r>
      <w:r w:rsidRPr="00D9257C">
        <w:rPr>
          <w:rFonts w:ascii="Arial" w:eastAsia="Times New Roman" w:hAnsi="Arial" w:cs="Arial"/>
          <w:bCs/>
          <w:sz w:val="20"/>
          <w:szCs w:val="20"/>
        </w:rPr>
        <w:t xml:space="preserve"> 144/21</w:t>
      </w:r>
      <w:r w:rsidRPr="00D9257C">
        <w:rPr>
          <w:rFonts w:ascii="Arial" w:eastAsia="Times New Roman" w:hAnsi="Arial" w:cs="Arial"/>
          <w:bCs/>
          <w:sz w:val="20"/>
          <w:szCs w:val="20"/>
          <w:lang w:eastAsia="hr-HR"/>
        </w:rPr>
        <w:t xml:space="preserve">) </w:t>
      </w:r>
      <w:r w:rsidRPr="00D9257C">
        <w:rPr>
          <w:rFonts w:ascii="Arial" w:eastAsia="Times New Roman" w:hAnsi="Arial" w:cs="Arial"/>
          <w:bCs/>
          <w:sz w:val="20"/>
          <w:szCs w:val="20"/>
        </w:rPr>
        <w:t xml:space="preserve">općinski načelnik </w:t>
      </w:r>
      <w:r w:rsidRPr="00D9257C">
        <w:rPr>
          <w:rFonts w:ascii="Arial" w:eastAsia="Times New Roman" w:hAnsi="Arial" w:cs="Arial"/>
          <w:bCs/>
          <w:sz w:val="20"/>
          <w:szCs w:val="20"/>
          <w:lang w:eastAsia="hr-HR"/>
        </w:rPr>
        <w:t>duž</w:t>
      </w:r>
      <w:r w:rsidRPr="00D9257C">
        <w:rPr>
          <w:rFonts w:ascii="Arial" w:eastAsia="Times New Roman" w:hAnsi="Arial" w:cs="Arial"/>
          <w:bCs/>
          <w:sz w:val="20"/>
          <w:szCs w:val="20"/>
        </w:rPr>
        <w:t>an je prijedlog polugodišnji</w:t>
      </w:r>
      <w:r w:rsidRPr="00D9257C">
        <w:rPr>
          <w:rFonts w:ascii="Arial" w:eastAsia="Times New Roman" w:hAnsi="Arial" w:cs="Arial"/>
          <w:bCs/>
          <w:sz w:val="20"/>
          <w:szCs w:val="20"/>
          <w:lang w:eastAsia="hr-HR"/>
        </w:rPr>
        <w:t xml:space="preserve"> izvještaj o izvršenju proračuna</w:t>
      </w:r>
      <w:r w:rsidRPr="00D9257C">
        <w:rPr>
          <w:rFonts w:ascii="Arial" w:eastAsia="Times New Roman" w:hAnsi="Arial" w:cs="Arial"/>
          <w:bCs/>
          <w:sz w:val="20"/>
          <w:szCs w:val="20"/>
        </w:rPr>
        <w:t xml:space="preserve"> podnijeti</w:t>
      </w:r>
      <w:r w:rsidRPr="00D9257C">
        <w:rPr>
          <w:rFonts w:ascii="Arial" w:eastAsia="Times New Roman" w:hAnsi="Arial" w:cs="Arial"/>
          <w:bCs/>
          <w:sz w:val="20"/>
          <w:szCs w:val="20"/>
          <w:lang w:eastAsia="hr-HR"/>
        </w:rPr>
        <w:t xml:space="preserve"> predstavničkom tijelu</w:t>
      </w:r>
      <w:r w:rsidRPr="00D9257C">
        <w:rPr>
          <w:rFonts w:ascii="Arial" w:eastAsia="Times New Roman" w:hAnsi="Arial" w:cs="Arial"/>
          <w:bCs/>
          <w:sz w:val="20"/>
          <w:szCs w:val="20"/>
        </w:rPr>
        <w:t xml:space="preserve"> na donošenje do 30. rujna tekuće proračunske godine.</w:t>
      </w:r>
    </w:p>
    <w:p w14:paraId="1806EC02" w14:textId="77777777" w:rsidR="003772A3" w:rsidRDefault="003772A3" w:rsidP="0030088C">
      <w:pPr>
        <w:widowControl w:val="0"/>
        <w:autoSpaceDE w:val="0"/>
        <w:spacing w:after="0" w:line="144" w:lineRule="atLeast"/>
        <w:jc w:val="both"/>
        <w:rPr>
          <w:rFonts w:ascii="Arial" w:eastAsia="Times New Roman" w:hAnsi="Arial" w:cs="Arial"/>
          <w:sz w:val="20"/>
          <w:szCs w:val="20"/>
          <w:lang w:eastAsia="hr-HR"/>
        </w:rPr>
      </w:pPr>
    </w:p>
    <w:p w14:paraId="7C59515E" w14:textId="365939B0" w:rsidR="00F366DE" w:rsidRPr="00D9257C" w:rsidRDefault="00ED290D" w:rsidP="0030088C">
      <w:pPr>
        <w:widowControl w:val="0"/>
        <w:autoSpaceDE w:val="0"/>
        <w:spacing w:after="0" w:line="144" w:lineRule="atLeast"/>
        <w:jc w:val="both"/>
        <w:rPr>
          <w:rFonts w:ascii="Arial" w:hAnsi="Arial" w:cs="Arial"/>
          <w:sz w:val="20"/>
          <w:szCs w:val="20"/>
        </w:rPr>
      </w:pPr>
      <w:r w:rsidRPr="00D9257C">
        <w:rPr>
          <w:rFonts w:ascii="Arial" w:eastAsia="Times New Roman" w:hAnsi="Arial" w:cs="Arial"/>
          <w:sz w:val="20"/>
          <w:szCs w:val="20"/>
          <w:lang w:eastAsia="hr-HR"/>
        </w:rPr>
        <w:t xml:space="preserve">Općinsko vijeće Općine Lovran na sjednici održanoj </w:t>
      </w:r>
      <w:r w:rsidR="00AA1866" w:rsidRPr="00D9257C">
        <w:rPr>
          <w:rFonts w:ascii="Arial" w:eastAsia="Times New Roman" w:hAnsi="Arial" w:cs="Arial"/>
          <w:sz w:val="20"/>
          <w:szCs w:val="20"/>
          <w:lang w:eastAsia="hr-HR"/>
        </w:rPr>
        <w:t>19</w:t>
      </w:r>
      <w:r w:rsidRPr="00D9257C">
        <w:rPr>
          <w:rFonts w:ascii="Arial" w:eastAsia="Times New Roman" w:hAnsi="Arial" w:cs="Arial"/>
          <w:sz w:val="20"/>
          <w:szCs w:val="20"/>
          <w:lang w:eastAsia="hr-HR"/>
        </w:rPr>
        <w:t>. prosinca 202</w:t>
      </w:r>
      <w:r w:rsidR="00AA1866" w:rsidRPr="00D9257C">
        <w:rPr>
          <w:rFonts w:ascii="Arial" w:eastAsia="Times New Roman" w:hAnsi="Arial" w:cs="Arial"/>
          <w:sz w:val="20"/>
          <w:szCs w:val="20"/>
          <w:lang w:eastAsia="hr-HR"/>
        </w:rPr>
        <w:t>3</w:t>
      </w:r>
      <w:r w:rsidRPr="00D9257C">
        <w:rPr>
          <w:rFonts w:ascii="Arial" w:eastAsia="Times New Roman" w:hAnsi="Arial" w:cs="Arial"/>
          <w:sz w:val="20"/>
          <w:szCs w:val="20"/>
          <w:lang w:eastAsia="hr-HR"/>
        </w:rPr>
        <w:t>.g. donijelo je Proračun Općine Lovran za 202</w:t>
      </w:r>
      <w:r w:rsidR="00AA1866"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.g. i projekcije proračuna za 202</w:t>
      </w:r>
      <w:r w:rsidR="00AA1866" w:rsidRPr="00D9257C">
        <w:rPr>
          <w:rFonts w:ascii="Arial" w:eastAsia="Times New Roman" w:hAnsi="Arial" w:cs="Arial"/>
          <w:sz w:val="20"/>
          <w:szCs w:val="20"/>
          <w:lang w:eastAsia="hr-HR"/>
        </w:rPr>
        <w:t>5</w:t>
      </w:r>
      <w:r w:rsidRPr="00D9257C">
        <w:rPr>
          <w:rFonts w:ascii="Arial" w:eastAsia="Times New Roman" w:hAnsi="Arial" w:cs="Arial"/>
          <w:sz w:val="20"/>
          <w:szCs w:val="20"/>
          <w:lang w:eastAsia="hr-HR"/>
        </w:rPr>
        <w:t>. i 202</w:t>
      </w:r>
      <w:r w:rsidR="00AA1866" w:rsidRPr="00D9257C">
        <w:rPr>
          <w:rFonts w:ascii="Arial" w:eastAsia="Times New Roman" w:hAnsi="Arial" w:cs="Arial"/>
          <w:sz w:val="20"/>
          <w:szCs w:val="20"/>
          <w:lang w:eastAsia="hr-HR"/>
        </w:rPr>
        <w:t>6</w:t>
      </w:r>
      <w:r w:rsidRPr="00D9257C">
        <w:rPr>
          <w:rFonts w:ascii="Arial" w:eastAsia="Times New Roman" w:hAnsi="Arial" w:cs="Arial"/>
          <w:sz w:val="20"/>
          <w:szCs w:val="20"/>
          <w:lang w:eastAsia="hr-HR"/>
        </w:rPr>
        <w:t xml:space="preserve">. godinu („Službene novine Općine Lovran“ br. </w:t>
      </w:r>
      <w:r w:rsidR="00210F46" w:rsidRPr="00D9257C">
        <w:rPr>
          <w:rFonts w:ascii="Arial" w:eastAsia="Times New Roman" w:hAnsi="Arial" w:cs="Arial"/>
          <w:sz w:val="20"/>
          <w:szCs w:val="20"/>
          <w:lang w:eastAsia="hr-HR"/>
        </w:rPr>
        <w:t>1</w:t>
      </w:r>
      <w:r w:rsidR="00AA1866" w:rsidRPr="00D9257C">
        <w:rPr>
          <w:rFonts w:ascii="Arial" w:eastAsia="Times New Roman" w:hAnsi="Arial" w:cs="Arial"/>
          <w:sz w:val="20"/>
          <w:szCs w:val="20"/>
          <w:lang w:eastAsia="hr-HR"/>
        </w:rPr>
        <w:t>4</w:t>
      </w:r>
      <w:r w:rsidR="00210F46" w:rsidRPr="00D9257C">
        <w:rPr>
          <w:rFonts w:ascii="Arial" w:eastAsia="Times New Roman" w:hAnsi="Arial" w:cs="Arial"/>
          <w:sz w:val="20"/>
          <w:szCs w:val="20"/>
          <w:lang w:eastAsia="hr-HR"/>
        </w:rPr>
        <w:t>/2</w:t>
      </w:r>
      <w:r w:rsidR="00AA1866" w:rsidRPr="00D9257C">
        <w:rPr>
          <w:rFonts w:ascii="Arial" w:eastAsia="Times New Roman" w:hAnsi="Arial" w:cs="Arial"/>
          <w:sz w:val="20"/>
          <w:szCs w:val="20"/>
          <w:lang w:eastAsia="hr-HR"/>
        </w:rPr>
        <w:t>3</w:t>
      </w:r>
      <w:r w:rsidRPr="00D9257C">
        <w:rPr>
          <w:rFonts w:ascii="Arial" w:eastAsia="Times New Roman" w:hAnsi="Arial" w:cs="Arial"/>
          <w:sz w:val="20"/>
          <w:szCs w:val="20"/>
          <w:lang w:eastAsia="hr-HR"/>
        </w:rPr>
        <w:t xml:space="preserve">) te na sjednici održanoj </w:t>
      </w:r>
      <w:r w:rsidR="00AA1866" w:rsidRPr="00D9257C">
        <w:rPr>
          <w:rFonts w:ascii="Arial" w:eastAsia="Times New Roman" w:hAnsi="Arial" w:cs="Arial"/>
          <w:sz w:val="20"/>
          <w:szCs w:val="20"/>
          <w:lang w:eastAsia="hr-HR"/>
        </w:rPr>
        <w:t>27</w:t>
      </w:r>
      <w:r w:rsidR="00210F46" w:rsidRPr="00D9257C">
        <w:rPr>
          <w:rFonts w:ascii="Arial" w:eastAsia="Times New Roman" w:hAnsi="Arial" w:cs="Arial"/>
          <w:sz w:val="20"/>
          <w:szCs w:val="20"/>
          <w:lang w:eastAsia="hr-HR"/>
        </w:rPr>
        <w:t xml:space="preserve">. lipnja </w:t>
      </w:r>
      <w:r w:rsidRPr="00D9257C">
        <w:rPr>
          <w:rFonts w:ascii="Arial" w:eastAsia="Times New Roman" w:hAnsi="Arial" w:cs="Arial"/>
          <w:sz w:val="20"/>
          <w:szCs w:val="20"/>
          <w:lang w:eastAsia="hr-HR"/>
        </w:rPr>
        <w:t>202</w:t>
      </w:r>
      <w:r w:rsidR="00AA1866"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godine donijelo je Izmjene i dopune Proračuna Općine Lovran za 202</w:t>
      </w:r>
      <w:r w:rsidR="00AA1866"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xml:space="preserve">. godinu („Službene novine Općine Lovran“ br. </w:t>
      </w:r>
      <w:r w:rsidR="00AA1866" w:rsidRPr="00D9257C">
        <w:rPr>
          <w:rFonts w:ascii="Arial" w:eastAsia="Times New Roman" w:hAnsi="Arial" w:cs="Arial"/>
          <w:sz w:val="20"/>
          <w:szCs w:val="20"/>
          <w:lang w:eastAsia="hr-HR"/>
        </w:rPr>
        <w:t>11</w:t>
      </w:r>
      <w:r w:rsidRPr="00D9257C">
        <w:rPr>
          <w:rFonts w:ascii="Arial" w:eastAsia="Times New Roman" w:hAnsi="Arial" w:cs="Arial"/>
          <w:sz w:val="20"/>
          <w:szCs w:val="20"/>
          <w:lang w:eastAsia="hr-HR"/>
        </w:rPr>
        <w:t>/2</w:t>
      </w:r>
      <w:r w:rsidR="00AA1866"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w:t>
      </w:r>
      <w:r w:rsidR="00E2236E" w:rsidRPr="00D9257C">
        <w:rPr>
          <w:rFonts w:ascii="Arial" w:eastAsia="Times New Roman" w:hAnsi="Arial" w:cs="Arial"/>
          <w:sz w:val="20"/>
          <w:szCs w:val="20"/>
          <w:lang w:eastAsia="hr-HR"/>
        </w:rPr>
        <w:t>.</w:t>
      </w:r>
    </w:p>
    <w:p w14:paraId="09938886" w14:textId="77777777" w:rsidR="00F366DE" w:rsidRPr="00D9257C" w:rsidRDefault="00F366DE">
      <w:pPr>
        <w:spacing w:after="0" w:line="276" w:lineRule="auto"/>
        <w:ind w:right="-284"/>
        <w:jc w:val="both"/>
        <w:rPr>
          <w:rFonts w:ascii="Arial" w:eastAsia="Times New Roman" w:hAnsi="Arial" w:cs="Arial"/>
          <w:bCs/>
          <w:sz w:val="20"/>
          <w:szCs w:val="20"/>
        </w:rPr>
      </w:pPr>
    </w:p>
    <w:p w14:paraId="7BE93C71" w14:textId="5DCE4C5B" w:rsidR="00F366DE" w:rsidRPr="00D9257C" w:rsidRDefault="00ED290D">
      <w:pPr>
        <w:spacing w:after="0" w:line="276" w:lineRule="auto"/>
        <w:ind w:right="-284"/>
        <w:jc w:val="both"/>
        <w:rPr>
          <w:rFonts w:ascii="Arial" w:hAnsi="Arial" w:cs="Arial"/>
          <w:sz w:val="20"/>
          <w:szCs w:val="20"/>
        </w:rPr>
      </w:pPr>
      <w:r w:rsidRPr="003772A3">
        <w:rPr>
          <w:rFonts w:ascii="Arial" w:eastAsia="Times New Roman" w:hAnsi="Arial" w:cs="Arial"/>
          <w:sz w:val="20"/>
          <w:szCs w:val="20"/>
        </w:rPr>
        <w:t>Polugodišnji izvještaj o izvršenju Proračuna Općine Lovran za 202</w:t>
      </w:r>
      <w:r w:rsidR="00AA1866" w:rsidRPr="003772A3">
        <w:rPr>
          <w:rFonts w:ascii="Arial" w:eastAsia="Times New Roman" w:hAnsi="Arial" w:cs="Arial"/>
          <w:sz w:val="20"/>
          <w:szCs w:val="20"/>
        </w:rPr>
        <w:t>4</w:t>
      </w:r>
      <w:r w:rsidRPr="003772A3">
        <w:rPr>
          <w:rFonts w:ascii="Arial" w:eastAsia="Times New Roman" w:hAnsi="Arial" w:cs="Arial"/>
          <w:sz w:val="20"/>
          <w:szCs w:val="20"/>
        </w:rPr>
        <w:t xml:space="preserve">. </w:t>
      </w:r>
      <w:r w:rsidR="003772A3" w:rsidRPr="003772A3">
        <w:rPr>
          <w:rFonts w:ascii="Arial" w:eastAsia="Times New Roman" w:hAnsi="Arial" w:cs="Arial"/>
          <w:sz w:val="20"/>
          <w:szCs w:val="20"/>
        </w:rPr>
        <w:t xml:space="preserve">godinu, </w:t>
      </w:r>
      <w:r w:rsidRPr="003772A3">
        <w:rPr>
          <w:rFonts w:ascii="Arial" w:eastAsia="Times New Roman" w:hAnsi="Arial" w:cs="Arial"/>
          <w:sz w:val="20"/>
          <w:szCs w:val="20"/>
        </w:rPr>
        <w:t>sastoji se od</w:t>
      </w:r>
      <w:r w:rsidRPr="00D9257C">
        <w:rPr>
          <w:rFonts w:ascii="Arial" w:eastAsia="Times New Roman" w:hAnsi="Arial" w:cs="Arial"/>
          <w:bCs/>
          <w:sz w:val="20"/>
          <w:szCs w:val="20"/>
        </w:rPr>
        <w:t>:</w:t>
      </w:r>
    </w:p>
    <w:p w14:paraId="3DC0AAFE" w14:textId="77777777" w:rsidR="00F366DE" w:rsidRPr="00D9257C"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9257C">
        <w:rPr>
          <w:rFonts w:ascii="Arial" w:eastAsia="Times New Roman" w:hAnsi="Arial" w:cs="Arial"/>
          <w:bCs/>
          <w:sz w:val="20"/>
          <w:szCs w:val="20"/>
        </w:rPr>
        <w:t>Općeg i posebnog dijela proračuna</w:t>
      </w:r>
    </w:p>
    <w:p w14:paraId="236CBA80" w14:textId="41B0A5EE" w:rsidR="00F366DE" w:rsidRPr="00D9257C"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9257C">
        <w:rPr>
          <w:rFonts w:ascii="Arial" w:eastAsia="Times New Roman" w:hAnsi="Arial" w:cs="Arial"/>
          <w:bCs/>
          <w:sz w:val="20"/>
          <w:szCs w:val="20"/>
        </w:rPr>
        <w:t xml:space="preserve">Obrazloženja Polugodišnjeg izvještaja o izvršenju proračuna i </w:t>
      </w:r>
    </w:p>
    <w:p w14:paraId="1D3B8D61" w14:textId="5F8835FC" w:rsidR="00F366DE" w:rsidRPr="00D9257C" w:rsidRDefault="00ED290D">
      <w:pPr>
        <w:numPr>
          <w:ilvl w:val="0"/>
          <w:numId w:val="2"/>
        </w:numPr>
        <w:tabs>
          <w:tab w:val="left" w:pos="720"/>
        </w:tabs>
        <w:spacing w:after="0" w:line="276" w:lineRule="auto"/>
        <w:ind w:left="540" w:right="-284" w:hanging="540"/>
        <w:jc w:val="both"/>
        <w:rPr>
          <w:rFonts w:ascii="Arial" w:hAnsi="Arial" w:cs="Arial"/>
          <w:sz w:val="20"/>
          <w:szCs w:val="20"/>
        </w:rPr>
      </w:pPr>
      <w:r w:rsidRPr="00D9257C">
        <w:rPr>
          <w:rFonts w:ascii="Arial" w:eastAsia="Times New Roman" w:hAnsi="Arial" w:cs="Arial"/>
          <w:color w:val="000000"/>
          <w:sz w:val="20"/>
          <w:szCs w:val="20"/>
          <w:lang w:eastAsia="hr-HR"/>
        </w:rPr>
        <w:t>Posebnih izvještaja u polugodišnjem izvještaju o izvršenju proračuna</w:t>
      </w:r>
      <w:r w:rsidR="00E2236E" w:rsidRPr="00D9257C">
        <w:rPr>
          <w:rFonts w:ascii="Arial" w:eastAsia="Times New Roman" w:hAnsi="Arial" w:cs="Arial"/>
          <w:color w:val="000000"/>
          <w:sz w:val="20"/>
          <w:szCs w:val="20"/>
          <w:lang w:eastAsia="hr-HR"/>
        </w:rPr>
        <w:t>.</w:t>
      </w:r>
    </w:p>
    <w:p w14:paraId="10AB83A7"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1EE6671A" w14:textId="77777777" w:rsidR="00F366DE" w:rsidRPr="00D9257C" w:rsidRDefault="00F366DE">
      <w:pPr>
        <w:widowControl w:val="0"/>
        <w:autoSpaceDE w:val="0"/>
        <w:spacing w:after="0" w:line="144" w:lineRule="atLeast"/>
        <w:rPr>
          <w:rFonts w:ascii="Arial" w:eastAsia="Times New Roman" w:hAnsi="Arial" w:cs="Arial"/>
          <w:color w:val="000000"/>
          <w:sz w:val="20"/>
          <w:szCs w:val="20"/>
          <w:lang w:eastAsia="hr-HR"/>
        </w:rPr>
      </w:pPr>
    </w:p>
    <w:p w14:paraId="080E0439" w14:textId="77777777" w:rsidR="00F366DE" w:rsidRPr="00D9257C" w:rsidRDefault="00ED290D">
      <w:pPr>
        <w:widowControl w:val="0"/>
        <w:autoSpaceDE w:val="0"/>
        <w:spacing w:after="0" w:line="276" w:lineRule="auto"/>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Obrazloženje polugodišnjeg izvještaja o izvršenju proračuna sastoji se od:</w:t>
      </w:r>
    </w:p>
    <w:p w14:paraId="1CC4C5E4" w14:textId="77777777" w:rsidR="00F366DE" w:rsidRPr="00D9257C" w:rsidRDefault="00ED290D">
      <w:pPr>
        <w:widowControl w:val="0"/>
        <w:autoSpaceDE w:val="0"/>
        <w:spacing w:after="0" w:line="276" w:lineRule="auto"/>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1. </w:t>
      </w:r>
      <w:bookmarkStart w:id="0" w:name="_Hlk111194135"/>
      <w:r w:rsidRPr="00D9257C">
        <w:rPr>
          <w:rFonts w:ascii="Arial" w:eastAsia="Times New Roman" w:hAnsi="Arial" w:cs="Arial"/>
          <w:color w:val="000000"/>
          <w:sz w:val="20"/>
          <w:szCs w:val="20"/>
          <w:lang w:eastAsia="hr-HR"/>
        </w:rPr>
        <w:t xml:space="preserve">Obrazloženja općeg dijela izvještaja o izvršenju proračuna  </w:t>
      </w:r>
      <w:bookmarkEnd w:id="0"/>
      <w:r w:rsidRPr="00D9257C">
        <w:rPr>
          <w:rFonts w:ascii="Arial" w:eastAsia="Times New Roman" w:hAnsi="Arial" w:cs="Arial"/>
          <w:color w:val="000000"/>
          <w:sz w:val="20"/>
          <w:szCs w:val="20"/>
          <w:lang w:eastAsia="hr-HR"/>
        </w:rPr>
        <w:t xml:space="preserve">i </w:t>
      </w:r>
    </w:p>
    <w:p w14:paraId="43E884BC" w14:textId="078BDEFD" w:rsidR="00F366DE" w:rsidRPr="00D9257C" w:rsidRDefault="00ED290D">
      <w:pPr>
        <w:widowControl w:val="0"/>
        <w:autoSpaceDE w:val="0"/>
        <w:spacing w:after="0" w:line="276" w:lineRule="auto"/>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2. Obrazloženja posebnog dijela izvještaja o izvršenju proračuna</w:t>
      </w:r>
      <w:r w:rsidR="00E2236E" w:rsidRPr="00D9257C">
        <w:rPr>
          <w:rFonts w:ascii="Arial" w:eastAsia="Times New Roman" w:hAnsi="Arial" w:cs="Arial"/>
          <w:color w:val="000000"/>
          <w:sz w:val="20"/>
          <w:szCs w:val="20"/>
          <w:lang w:eastAsia="hr-HR"/>
        </w:rPr>
        <w:t>.</w:t>
      </w:r>
    </w:p>
    <w:p w14:paraId="4A38F005"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055CD3D9"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5537F21D" w14:textId="77777777" w:rsidR="00F366DE" w:rsidRPr="00D9257C" w:rsidRDefault="00ED290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1.1. Obrazloženja općeg dijela izvještaja o izvršenju proračuna  </w:t>
      </w:r>
    </w:p>
    <w:p w14:paraId="5E502AE9"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448B0775"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24A9F30A" w14:textId="73214CB2" w:rsidR="00F366DE" w:rsidRPr="00D9257C" w:rsidRDefault="00ED290D">
      <w:pPr>
        <w:widowControl w:val="0"/>
        <w:autoSpaceDE w:val="0"/>
        <w:spacing w:after="0" w:line="144" w:lineRule="atLeast"/>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Sastoji se od obrazloženja ostvarenja prihoda i rashoda, primitaka i izdataka i prikaza manjka odnosno viška proračuna Općine Lovran</w:t>
      </w:r>
      <w:r w:rsidR="00E2236E" w:rsidRPr="00D9257C">
        <w:rPr>
          <w:rFonts w:ascii="Arial" w:eastAsia="Times New Roman" w:hAnsi="Arial" w:cs="Arial"/>
          <w:color w:val="000000"/>
          <w:sz w:val="20"/>
          <w:szCs w:val="20"/>
          <w:lang w:eastAsia="hr-HR"/>
        </w:rPr>
        <w:t>.</w:t>
      </w:r>
      <w:r w:rsidRPr="00D9257C">
        <w:rPr>
          <w:rFonts w:ascii="Arial" w:eastAsia="Times New Roman" w:hAnsi="Arial" w:cs="Arial"/>
          <w:color w:val="000000"/>
          <w:sz w:val="20"/>
          <w:szCs w:val="20"/>
          <w:lang w:eastAsia="hr-HR"/>
        </w:rPr>
        <w:t xml:space="preserve">  </w:t>
      </w:r>
    </w:p>
    <w:p w14:paraId="16280654" w14:textId="77777777" w:rsidR="0030088C" w:rsidRPr="00D9257C" w:rsidRDefault="0030088C">
      <w:pPr>
        <w:widowControl w:val="0"/>
        <w:autoSpaceDE w:val="0"/>
        <w:spacing w:after="0" w:line="144" w:lineRule="atLeast"/>
        <w:rPr>
          <w:rFonts w:ascii="Arial" w:eastAsia="Times New Roman" w:hAnsi="Arial" w:cs="Arial"/>
          <w:color w:val="000000"/>
          <w:sz w:val="20"/>
          <w:szCs w:val="20"/>
          <w:lang w:eastAsia="hr-HR"/>
        </w:rPr>
      </w:pPr>
    </w:p>
    <w:p w14:paraId="1D094EA9" w14:textId="30C524F8" w:rsidR="00F366DE" w:rsidRPr="00D9257C" w:rsidRDefault="00ED290D">
      <w:pPr>
        <w:widowControl w:val="0"/>
        <w:autoSpaceDE w:val="0"/>
        <w:spacing w:after="0" w:line="144" w:lineRule="atLeast"/>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                                                                                                                     </w:t>
      </w:r>
    </w:p>
    <w:p w14:paraId="091B6DBC" w14:textId="77777777" w:rsidR="00F366DE" w:rsidRPr="00D9257C" w:rsidRDefault="00ED290D">
      <w:pPr>
        <w:widowControl w:val="0"/>
        <w:autoSpaceDE w:val="0"/>
        <w:spacing w:after="0" w:line="144" w:lineRule="atLeast"/>
        <w:rPr>
          <w:rFonts w:ascii="Arial" w:hAnsi="Arial" w:cs="Arial"/>
          <w:sz w:val="20"/>
          <w:szCs w:val="20"/>
        </w:rPr>
      </w:pPr>
      <w:r w:rsidRPr="00D9257C">
        <w:rPr>
          <w:rFonts w:ascii="Arial" w:eastAsia="Times New Roman" w:hAnsi="Arial" w:cs="Arial"/>
          <w:b/>
          <w:bCs/>
          <w:color w:val="000000"/>
          <w:sz w:val="20"/>
          <w:szCs w:val="20"/>
          <w:lang w:eastAsia="hr-HR"/>
        </w:rPr>
        <w:t>1.1.1. Obrazloženja ostvarenja prihoda i rashoda, primitaka i izdataka</w:t>
      </w:r>
      <w:r w:rsidRPr="00D9257C">
        <w:rPr>
          <w:rFonts w:ascii="Arial" w:eastAsia="Times New Roman" w:hAnsi="Arial" w:cs="Arial"/>
          <w:color w:val="000000"/>
          <w:sz w:val="20"/>
          <w:szCs w:val="20"/>
          <w:lang w:eastAsia="hr-HR"/>
        </w:rPr>
        <w:t xml:space="preserve">   </w:t>
      </w:r>
    </w:p>
    <w:p w14:paraId="7C4D6B95" w14:textId="77777777" w:rsidR="00F366DE" w:rsidRPr="00D9257C" w:rsidRDefault="00F366DE">
      <w:pPr>
        <w:widowControl w:val="0"/>
        <w:autoSpaceDE w:val="0"/>
        <w:spacing w:after="0" w:line="144" w:lineRule="atLeast"/>
        <w:rPr>
          <w:rFonts w:ascii="Arial" w:eastAsia="Times New Roman" w:hAnsi="Arial" w:cs="Arial"/>
          <w:color w:val="000000"/>
          <w:sz w:val="20"/>
          <w:szCs w:val="20"/>
          <w:lang w:eastAsia="hr-HR"/>
        </w:rPr>
      </w:pPr>
    </w:p>
    <w:p w14:paraId="41252C5D" w14:textId="77777777" w:rsidR="00F366DE" w:rsidRPr="00D9257C" w:rsidRDefault="00F366DE">
      <w:pPr>
        <w:widowControl w:val="0"/>
        <w:autoSpaceDE w:val="0"/>
        <w:spacing w:after="0" w:line="144" w:lineRule="atLeast"/>
        <w:rPr>
          <w:rFonts w:ascii="Arial" w:eastAsia="Times New Roman" w:hAnsi="Arial" w:cs="Arial"/>
          <w:color w:val="000000"/>
          <w:sz w:val="20"/>
          <w:szCs w:val="20"/>
          <w:lang w:eastAsia="hr-HR"/>
        </w:rPr>
      </w:pPr>
    </w:p>
    <w:p w14:paraId="4A23C1BA" w14:textId="77777777"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Prihodi poslovanja i prihodi od nefinancijske imovine</w:t>
      </w:r>
    </w:p>
    <w:p w14:paraId="58CBE385" w14:textId="77777777" w:rsidR="00F366DE" w:rsidRPr="00D9257C" w:rsidRDefault="00F366DE">
      <w:pPr>
        <w:spacing w:after="0" w:line="276" w:lineRule="auto"/>
        <w:jc w:val="both"/>
        <w:rPr>
          <w:rFonts w:ascii="Arial" w:eastAsia="Times New Roman" w:hAnsi="Arial" w:cs="Arial"/>
          <w:b/>
          <w:sz w:val="20"/>
          <w:szCs w:val="20"/>
          <w:lang w:eastAsia="hr-HR"/>
        </w:rPr>
      </w:pPr>
    </w:p>
    <w:p w14:paraId="20E45530" w14:textId="6C0458C6" w:rsidR="00F366DE" w:rsidRPr="00D9257C" w:rsidRDefault="00834A6A">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 xml:space="preserve">6 - </w:t>
      </w:r>
      <w:r w:rsidR="00ED290D" w:rsidRPr="00D9257C">
        <w:rPr>
          <w:rFonts w:ascii="Arial" w:eastAsia="Times New Roman" w:hAnsi="Arial" w:cs="Arial"/>
          <w:b/>
          <w:sz w:val="20"/>
          <w:szCs w:val="20"/>
          <w:lang w:eastAsia="hr-HR"/>
        </w:rPr>
        <w:t>Prihodi poslovanja</w:t>
      </w:r>
    </w:p>
    <w:p w14:paraId="1E30249B" w14:textId="77777777" w:rsidR="00AA1866" w:rsidRPr="00D9257C" w:rsidRDefault="00AA1866">
      <w:pPr>
        <w:spacing w:after="0" w:line="276" w:lineRule="auto"/>
        <w:jc w:val="both"/>
        <w:rPr>
          <w:rFonts w:ascii="Arial" w:eastAsia="Times New Roman" w:hAnsi="Arial" w:cs="Arial"/>
          <w:b/>
          <w:sz w:val="20"/>
          <w:szCs w:val="20"/>
          <w:lang w:eastAsia="hr-HR"/>
        </w:rPr>
      </w:pPr>
    </w:p>
    <w:p w14:paraId="70720ABC" w14:textId="77777777" w:rsidR="00AA1866" w:rsidRPr="00D9257C" w:rsidRDefault="00AA1866" w:rsidP="00AA1866">
      <w:pPr>
        <w:spacing w:line="276" w:lineRule="auto"/>
        <w:jc w:val="both"/>
        <w:rPr>
          <w:rFonts w:ascii="Arial" w:hAnsi="Arial" w:cs="Arial"/>
          <w:bCs/>
          <w:sz w:val="20"/>
          <w:szCs w:val="20"/>
        </w:rPr>
      </w:pPr>
      <w:r w:rsidRPr="00D9257C">
        <w:rPr>
          <w:rFonts w:ascii="Arial" w:hAnsi="Arial" w:cs="Arial"/>
          <w:bCs/>
          <w:sz w:val="20"/>
          <w:szCs w:val="20"/>
        </w:rPr>
        <w:t xml:space="preserve">Prihodi poslovanja bilježe povećanje od 13,6% odnosno 258.900,24 </w:t>
      </w:r>
      <w:proofErr w:type="spellStart"/>
      <w:r w:rsidRPr="00D9257C">
        <w:rPr>
          <w:rFonts w:ascii="Arial" w:hAnsi="Arial" w:cs="Arial"/>
          <w:bCs/>
          <w:sz w:val="20"/>
          <w:szCs w:val="20"/>
        </w:rPr>
        <w:t>eur</w:t>
      </w:r>
      <w:proofErr w:type="spellEnd"/>
      <w:r w:rsidRPr="00D9257C">
        <w:rPr>
          <w:rFonts w:ascii="Arial" w:hAnsi="Arial" w:cs="Arial"/>
          <w:bCs/>
          <w:sz w:val="20"/>
          <w:szCs w:val="20"/>
        </w:rPr>
        <w:t xml:space="preserve"> u odnosu na prošlu godinu, kako slijedi:</w:t>
      </w:r>
    </w:p>
    <w:p w14:paraId="4E0C1D6B" w14:textId="238B7E31" w:rsidR="002E6C34" w:rsidRPr="00D9257C" w:rsidRDefault="002E6C34">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61 - Prihodi od poreza</w:t>
      </w:r>
    </w:p>
    <w:p w14:paraId="72A4CD2E" w14:textId="77777777" w:rsidR="00F366DE" w:rsidRPr="00D9257C" w:rsidRDefault="00F366DE">
      <w:pPr>
        <w:widowControl w:val="0"/>
        <w:autoSpaceDE w:val="0"/>
        <w:spacing w:after="0" w:line="144" w:lineRule="atLeast"/>
        <w:rPr>
          <w:rFonts w:ascii="Arial" w:eastAsia="Times New Roman" w:hAnsi="Arial" w:cs="Arial"/>
          <w:color w:val="000000"/>
          <w:sz w:val="20"/>
          <w:szCs w:val="20"/>
          <w:lang w:eastAsia="hr-HR"/>
        </w:rPr>
      </w:pPr>
    </w:p>
    <w:p w14:paraId="0A3A5815" w14:textId="324B290E" w:rsidR="00AA1866" w:rsidRPr="00D9257C" w:rsidRDefault="00ED290D" w:rsidP="003772A3">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Porez i prirez na dohodak</w:t>
      </w:r>
      <w:r w:rsidRPr="00D9257C">
        <w:rPr>
          <w:rFonts w:ascii="Arial" w:eastAsia="Times New Roman" w:hAnsi="Arial" w:cs="Arial"/>
          <w:sz w:val="20"/>
          <w:szCs w:val="20"/>
          <w:lang w:eastAsia="hr-HR"/>
        </w:rPr>
        <w:t xml:space="preserve">, </w:t>
      </w:r>
      <w:r w:rsidR="00AA1866" w:rsidRPr="00D9257C">
        <w:rPr>
          <w:rFonts w:ascii="Arial" w:hAnsi="Arial" w:cs="Arial"/>
          <w:sz w:val="20"/>
          <w:szCs w:val="20"/>
        </w:rPr>
        <w:t xml:space="preserve">ostvaren je više u odnosu na prošlu godinu, u iznosu 200.998,83 </w:t>
      </w:r>
      <w:proofErr w:type="spellStart"/>
      <w:r w:rsidR="00AA1866" w:rsidRPr="00D9257C">
        <w:rPr>
          <w:rFonts w:ascii="Arial" w:hAnsi="Arial" w:cs="Arial"/>
          <w:sz w:val="20"/>
          <w:szCs w:val="20"/>
        </w:rPr>
        <w:t>eur</w:t>
      </w:r>
      <w:proofErr w:type="spellEnd"/>
      <w:r w:rsidR="00AA1866" w:rsidRPr="00D9257C">
        <w:rPr>
          <w:rFonts w:ascii="Arial" w:hAnsi="Arial" w:cs="Arial"/>
          <w:sz w:val="20"/>
          <w:szCs w:val="20"/>
        </w:rPr>
        <w:t>, povećanje prihoda utvrđeno je na:</w:t>
      </w:r>
    </w:p>
    <w:p w14:paraId="7B51E302" w14:textId="77777777" w:rsidR="00AA1866" w:rsidRPr="00D9257C" w:rsidRDefault="00AA1866" w:rsidP="003772A3">
      <w:pPr>
        <w:spacing w:after="0" w:line="276" w:lineRule="auto"/>
        <w:jc w:val="both"/>
        <w:rPr>
          <w:rFonts w:ascii="Arial" w:hAnsi="Arial" w:cs="Arial"/>
          <w:sz w:val="20"/>
          <w:szCs w:val="20"/>
        </w:rPr>
      </w:pPr>
      <w:r w:rsidRPr="00D9257C">
        <w:rPr>
          <w:rFonts w:ascii="Arial" w:hAnsi="Arial" w:cs="Arial"/>
          <w:sz w:val="20"/>
          <w:szCs w:val="20"/>
        </w:rPr>
        <w:t>- prihodu od poreza na dohodak od nesamostalnog rada,</w:t>
      </w:r>
    </w:p>
    <w:p w14:paraId="0F7ECB93" w14:textId="77777777" w:rsidR="00AA1866" w:rsidRPr="00D9257C" w:rsidRDefault="00AA1866" w:rsidP="003772A3">
      <w:pPr>
        <w:spacing w:after="0" w:line="276" w:lineRule="auto"/>
        <w:jc w:val="both"/>
        <w:rPr>
          <w:rFonts w:ascii="Arial" w:hAnsi="Arial" w:cs="Arial"/>
          <w:sz w:val="20"/>
          <w:szCs w:val="20"/>
        </w:rPr>
      </w:pPr>
      <w:r w:rsidRPr="00D9257C">
        <w:rPr>
          <w:rFonts w:ascii="Arial" w:hAnsi="Arial" w:cs="Arial"/>
          <w:sz w:val="20"/>
          <w:szCs w:val="20"/>
        </w:rPr>
        <w:t xml:space="preserve">- prihodu od poreza na dohodak od samostalne djelatnosti, </w:t>
      </w:r>
    </w:p>
    <w:p w14:paraId="0E548605" w14:textId="77777777" w:rsidR="00AA1866" w:rsidRPr="00D9257C" w:rsidRDefault="00AA1866" w:rsidP="003772A3">
      <w:pPr>
        <w:spacing w:after="0" w:line="276" w:lineRule="auto"/>
        <w:jc w:val="both"/>
        <w:rPr>
          <w:rFonts w:ascii="Arial" w:hAnsi="Arial" w:cs="Arial"/>
          <w:sz w:val="20"/>
          <w:szCs w:val="20"/>
        </w:rPr>
      </w:pPr>
      <w:r w:rsidRPr="00D9257C">
        <w:rPr>
          <w:rFonts w:ascii="Arial" w:hAnsi="Arial" w:cs="Arial"/>
          <w:sz w:val="20"/>
          <w:szCs w:val="20"/>
        </w:rPr>
        <w:t>- prihodu od poreza na dohodak od imovine i imovinskih prava,</w:t>
      </w:r>
    </w:p>
    <w:p w14:paraId="5BA62975" w14:textId="77777777" w:rsidR="00AA1866" w:rsidRPr="00D9257C" w:rsidRDefault="00AA1866" w:rsidP="003772A3">
      <w:pPr>
        <w:spacing w:after="0" w:line="276" w:lineRule="auto"/>
        <w:jc w:val="both"/>
        <w:rPr>
          <w:rFonts w:ascii="Arial" w:hAnsi="Arial" w:cs="Arial"/>
          <w:sz w:val="20"/>
          <w:szCs w:val="20"/>
        </w:rPr>
      </w:pPr>
      <w:r w:rsidRPr="00D9257C">
        <w:rPr>
          <w:rFonts w:ascii="Arial" w:hAnsi="Arial" w:cs="Arial"/>
          <w:sz w:val="20"/>
          <w:szCs w:val="20"/>
        </w:rPr>
        <w:t xml:space="preserve">- prihodu od poreza na dohodak od kapitala. </w:t>
      </w:r>
    </w:p>
    <w:p w14:paraId="46BDA02B" w14:textId="77777777" w:rsidR="00AA1866" w:rsidRPr="00D9257C" w:rsidRDefault="00AA1866" w:rsidP="003772A3">
      <w:pPr>
        <w:spacing w:after="0" w:line="276" w:lineRule="auto"/>
        <w:jc w:val="both"/>
        <w:rPr>
          <w:rFonts w:ascii="Arial" w:hAnsi="Arial" w:cs="Arial"/>
          <w:sz w:val="20"/>
          <w:szCs w:val="20"/>
        </w:rPr>
      </w:pPr>
      <w:r w:rsidRPr="00D9257C">
        <w:rPr>
          <w:rFonts w:ascii="Arial" w:hAnsi="Arial" w:cs="Arial"/>
          <w:sz w:val="20"/>
          <w:szCs w:val="20"/>
        </w:rPr>
        <w:t xml:space="preserve">U odnosu na prošlu godinu povećan je povrat poreza na dohodak po godišnjoj prijavi u iznosu 69.540,18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1C61CCE0" w14:textId="77777777" w:rsidR="003772A3" w:rsidRDefault="003772A3" w:rsidP="00AA1866">
      <w:pPr>
        <w:spacing w:line="276" w:lineRule="auto"/>
        <w:jc w:val="both"/>
        <w:rPr>
          <w:rFonts w:ascii="Arial" w:eastAsia="Times New Roman" w:hAnsi="Arial" w:cs="Arial"/>
          <w:b/>
          <w:bCs/>
          <w:sz w:val="20"/>
          <w:szCs w:val="20"/>
          <w:lang w:eastAsia="hr-HR"/>
        </w:rPr>
      </w:pPr>
    </w:p>
    <w:p w14:paraId="272B62DF" w14:textId="1CAFB93B" w:rsidR="00AA1866" w:rsidRPr="00D9257C" w:rsidRDefault="00ED290D" w:rsidP="00AA1866">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Porezi na imovinu</w:t>
      </w:r>
      <w:r w:rsidRPr="00D9257C">
        <w:rPr>
          <w:rFonts w:ascii="Arial" w:eastAsia="Times New Roman" w:hAnsi="Arial" w:cs="Arial"/>
          <w:sz w:val="20"/>
          <w:szCs w:val="20"/>
          <w:lang w:eastAsia="hr-HR"/>
        </w:rPr>
        <w:t xml:space="preserve">, </w:t>
      </w:r>
      <w:r w:rsidR="00AA1866" w:rsidRPr="00D9257C">
        <w:rPr>
          <w:rFonts w:ascii="Arial" w:hAnsi="Arial" w:cs="Arial"/>
          <w:sz w:val="20"/>
          <w:szCs w:val="20"/>
        </w:rPr>
        <w:t xml:space="preserve">realizirani su više u odnosu na prošlu godinu za iznos 28.097,38 </w:t>
      </w:r>
      <w:proofErr w:type="spellStart"/>
      <w:r w:rsidR="00AA1866" w:rsidRPr="00D9257C">
        <w:rPr>
          <w:rFonts w:ascii="Arial" w:hAnsi="Arial" w:cs="Arial"/>
          <w:sz w:val="20"/>
          <w:szCs w:val="20"/>
        </w:rPr>
        <w:t>eur</w:t>
      </w:r>
      <w:proofErr w:type="spellEnd"/>
      <w:r w:rsidR="00AA1866" w:rsidRPr="00D9257C">
        <w:rPr>
          <w:rFonts w:ascii="Arial" w:hAnsi="Arial" w:cs="Arial"/>
          <w:sz w:val="20"/>
          <w:szCs w:val="20"/>
        </w:rPr>
        <w:t>, od toga:</w:t>
      </w:r>
    </w:p>
    <w:p w14:paraId="467CB99C" w14:textId="61F9E2D1" w:rsidR="00AA1866" w:rsidRPr="00D9257C" w:rsidRDefault="00AA1866" w:rsidP="00AA1866">
      <w:pPr>
        <w:spacing w:line="276" w:lineRule="auto"/>
        <w:jc w:val="both"/>
        <w:rPr>
          <w:rFonts w:ascii="Arial" w:hAnsi="Arial" w:cs="Arial"/>
          <w:sz w:val="20"/>
          <w:szCs w:val="20"/>
        </w:rPr>
      </w:pPr>
      <w:r w:rsidRPr="00D9257C">
        <w:rPr>
          <w:rFonts w:ascii="Arial" w:hAnsi="Arial" w:cs="Arial"/>
          <w:sz w:val="20"/>
          <w:szCs w:val="20"/>
        </w:rPr>
        <w:t xml:space="preserve">- povećan je prihod od poreza na nepokretnu imovinu, odnosi se na porez na kuće za odmor, koji je veći za 90.203,54 </w:t>
      </w:r>
      <w:proofErr w:type="spellStart"/>
      <w:r w:rsidRPr="00D9257C">
        <w:rPr>
          <w:rFonts w:ascii="Arial" w:hAnsi="Arial" w:cs="Arial"/>
          <w:sz w:val="20"/>
          <w:szCs w:val="20"/>
        </w:rPr>
        <w:t>eur</w:t>
      </w:r>
      <w:proofErr w:type="spellEnd"/>
      <w:r w:rsidR="00AF517A" w:rsidRPr="00D9257C">
        <w:rPr>
          <w:rFonts w:ascii="Arial" w:hAnsi="Arial" w:cs="Arial"/>
          <w:sz w:val="20"/>
          <w:szCs w:val="20"/>
        </w:rPr>
        <w:t xml:space="preserve">. Odlukom o porezima Općine Lovran („Narodne novine“ br. 151/23), propisano je da se porez na kuće za odmor plaća u iznosu 3,90 </w:t>
      </w:r>
      <w:proofErr w:type="spellStart"/>
      <w:r w:rsidR="00AF517A" w:rsidRPr="00D9257C">
        <w:rPr>
          <w:rFonts w:ascii="Arial" w:hAnsi="Arial" w:cs="Arial"/>
          <w:sz w:val="20"/>
          <w:szCs w:val="20"/>
        </w:rPr>
        <w:t>eur</w:t>
      </w:r>
      <w:proofErr w:type="spellEnd"/>
      <w:r w:rsidR="00AF517A" w:rsidRPr="00D9257C">
        <w:rPr>
          <w:rFonts w:ascii="Arial" w:hAnsi="Arial" w:cs="Arial"/>
          <w:sz w:val="20"/>
          <w:szCs w:val="20"/>
        </w:rPr>
        <w:t xml:space="preserve"> po četvornom metru korisne površine na cijelom </w:t>
      </w:r>
      <w:r w:rsidR="00AF517A" w:rsidRPr="00D9257C">
        <w:rPr>
          <w:rFonts w:ascii="Arial" w:hAnsi="Arial" w:cs="Arial"/>
          <w:sz w:val="20"/>
          <w:szCs w:val="20"/>
        </w:rPr>
        <w:lastRenderedPageBreak/>
        <w:t>području Općine Lovran, što je znatno povećanje</w:t>
      </w:r>
      <w:r w:rsidR="003772A3">
        <w:rPr>
          <w:rFonts w:ascii="Arial" w:hAnsi="Arial" w:cs="Arial"/>
          <w:sz w:val="20"/>
          <w:szCs w:val="20"/>
        </w:rPr>
        <w:t xml:space="preserve"> iznosa poreza</w:t>
      </w:r>
      <w:r w:rsidR="00AF517A" w:rsidRPr="00D9257C">
        <w:rPr>
          <w:rFonts w:ascii="Arial" w:hAnsi="Arial" w:cs="Arial"/>
          <w:sz w:val="20"/>
          <w:szCs w:val="20"/>
        </w:rPr>
        <w:t xml:space="preserve"> u odnosu na </w:t>
      </w:r>
      <w:r w:rsidR="003772A3">
        <w:rPr>
          <w:rFonts w:ascii="Arial" w:hAnsi="Arial" w:cs="Arial"/>
          <w:sz w:val="20"/>
          <w:szCs w:val="20"/>
        </w:rPr>
        <w:t xml:space="preserve">prethodnu </w:t>
      </w:r>
      <w:r w:rsidR="00AF517A" w:rsidRPr="00D9257C">
        <w:rPr>
          <w:rFonts w:ascii="Arial" w:hAnsi="Arial" w:cs="Arial"/>
          <w:sz w:val="20"/>
          <w:szCs w:val="20"/>
        </w:rPr>
        <w:t>Odluku o porezima Općine Lovran („Službene novine Općine Lovran“ br. 13/17 i 15/22) koja je bila na snazi do donošenja nove</w:t>
      </w:r>
      <w:r w:rsidR="00B40616" w:rsidRPr="00D9257C">
        <w:rPr>
          <w:rFonts w:ascii="Arial" w:hAnsi="Arial" w:cs="Arial"/>
          <w:sz w:val="20"/>
          <w:szCs w:val="20"/>
        </w:rPr>
        <w:t>. T</w:t>
      </w:r>
      <w:r w:rsidR="00AF517A" w:rsidRPr="00D9257C">
        <w:rPr>
          <w:rFonts w:ascii="Arial" w:hAnsi="Arial" w:cs="Arial"/>
          <w:sz w:val="20"/>
          <w:szCs w:val="20"/>
        </w:rPr>
        <w:t>akođer</w:t>
      </w:r>
      <w:r w:rsidR="00B40616" w:rsidRPr="00D9257C">
        <w:rPr>
          <w:rFonts w:ascii="Arial" w:hAnsi="Arial" w:cs="Arial"/>
          <w:sz w:val="20"/>
          <w:szCs w:val="20"/>
        </w:rPr>
        <w:t>,</w:t>
      </w:r>
      <w:r w:rsidR="00AF517A" w:rsidRPr="00D9257C">
        <w:rPr>
          <w:rFonts w:ascii="Arial" w:hAnsi="Arial" w:cs="Arial"/>
          <w:sz w:val="20"/>
          <w:szCs w:val="20"/>
        </w:rPr>
        <w:t xml:space="preserve"> u prethodnoj Odluci</w:t>
      </w:r>
      <w:r w:rsidR="00B40616" w:rsidRPr="00D9257C">
        <w:rPr>
          <w:rFonts w:ascii="Arial" w:hAnsi="Arial" w:cs="Arial"/>
          <w:sz w:val="20"/>
          <w:szCs w:val="20"/>
        </w:rPr>
        <w:t>,</w:t>
      </w:r>
      <w:r w:rsidR="00AF517A" w:rsidRPr="00D9257C">
        <w:rPr>
          <w:rFonts w:ascii="Arial" w:hAnsi="Arial" w:cs="Arial"/>
          <w:sz w:val="20"/>
          <w:szCs w:val="20"/>
        </w:rPr>
        <w:t xml:space="preserve"> porez </w:t>
      </w:r>
      <w:r w:rsidR="00B40616" w:rsidRPr="00D9257C">
        <w:rPr>
          <w:rFonts w:ascii="Arial" w:hAnsi="Arial" w:cs="Arial"/>
          <w:sz w:val="20"/>
          <w:szCs w:val="20"/>
        </w:rPr>
        <w:t xml:space="preserve">je bio propisan po </w:t>
      </w:r>
      <w:r w:rsidR="00AF517A" w:rsidRPr="00D9257C">
        <w:rPr>
          <w:rFonts w:ascii="Arial" w:hAnsi="Arial" w:cs="Arial"/>
          <w:sz w:val="20"/>
          <w:szCs w:val="20"/>
        </w:rPr>
        <w:t>zonama</w:t>
      </w:r>
      <w:r w:rsidR="00B40616" w:rsidRPr="00D9257C">
        <w:rPr>
          <w:rFonts w:ascii="Arial" w:hAnsi="Arial" w:cs="Arial"/>
          <w:sz w:val="20"/>
          <w:szCs w:val="20"/>
        </w:rPr>
        <w:t xml:space="preserve">, </w:t>
      </w:r>
      <w:r w:rsidR="00AF517A" w:rsidRPr="00D9257C">
        <w:rPr>
          <w:rFonts w:ascii="Arial" w:hAnsi="Arial" w:cs="Arial"/>
          <w:sz w:val="20"/>
          <w:szCs w:val="20"/>
        </w:rPr>
        <w:t xml:space="preserve">dok je trenutno važećom </w:t>
      </w:r>
      <w:r w:rsidR="00B40616" w:rsidRPr="00D9257C">
        <w:rPr>
          <w:rFonts w:ascii="Arial" w:hAnsi="Arial" w:cs="Arial"/>
          <w:sz w:val="20"/>
          <w:szCs w:val="20"/>
        </w:rPr>
        <w:t>O</w:t>
      </w:r>
      <w:r w:rsidR="00AF517A" w:rsidRPr="00D9257C">
        <w:rPr>
          <w:rFonts w:ascii="Arial" w:hAnsi="Arial" w:cs="Arial"/>
          <w:sz w:val="20"/>
          <w:szCs w:val="20"/>
        </w:rPr>
        <w:t xml:space="preserve">dlukom propisana </w:t>
      </w:r>
      <w:r w:rsidR="003772A3">
        <w:rPr>
          <w:rFonts w:ascii="Arial" w:hAnsi="Arial" w:cs="Arial"/>
          <w:sz w:val="20"/>
          <w:szCs w:val="20"/>
        </w:rPr>
        <w:t xml:space="preserve">jedinstvena </w:t>
      </w:r>
      <w:r w:rsidR="00AF517A" w:rsidRPr="00D9257C">
        <w:rPr>
          <w:rFonts w:ascii="Arial" w:hAnsi="Arial" w:cs="Arial"/>
          <w:sz w:val="20"/>
          <w:szCs w:val="20"/>
        </w:rPr>
        <w:t>cijena</w:t>
      </w:r>
      <w:r w:rsidR="003772A3">
        <w:rPr>
          <w:rFonts w:ascii="Arial" w:hAnsi="Arial" w:cs="Arial"/>
          <w:sz w:val="20"/>
          <w:szCs w:val="20"/>
        </w:rPr>
        <w:t xml:space="preserve"> poreza</w:t>
      </w:r>
      <w:r w:rsidR="00AF517A" w:rsidRPr="00D9257C">
        <w:rPr>
          <w:rFonts w:ascii="Arial" w:hAnsi="Arial" w:cs="Arial"/>
          <w:sz w:val="20"/>
          <w:szCs w:val="20"/>
        </w:rPr>
        <w:t xml:space="preserve"> za cijelo područje Općine Lovran. Navedene promjene utjecale su na povećanje prihoda od poreza na kuće za odmor. </w:t>
      </w:r>
      <w:r w:rsidRPr="00D9257C">
        <w:rPr>
          <w:rFonts w:ascii="Arial" w:hAnsi="Arial" w:cs="Arial"/>
          <w:sz w:val="20"/>
          <w:szCs w:val="20"/>
        </w:rPr>
        <w:t xml:space="preserve"> </w:t>
      </w:r>
    </w:p>
    <w:p w14:paraId="39E98325" w14:textId="126BF557" w:rsidR="00AA1866" w:rsidRPr="00D9257C" w:rsidRDefault="00AA1866" w:rsidP="00AA1866">
      <w:pPr>
        <w:spacing w:line="276" w:lineRule="auto"/>
        <w:jc w:val="both"/>
        <w:rPr>
          <w:rFonts w:ascii="Arial" w:hAnsi="Arial" w:cs="Arial"/>
          <w:sz w:val="20"/>
          <w:szCs w:val="20"/>
        </w:rPr>
      </w:pPr>
      <w:r w:rsidRPr="00D9257C">
        <w:rPr>
          <w:rFonts w:ascii="Arial" w:hAnsi="Arial" w:cs="Arial"/>
          <w:sz w:val="20"/>
          <w:szCs w:val="20"/>
        </w:rPr>
        <w:t xml:space="preserve">- smanjen je prihod od poreza na promet nekretnina, koji je ostvaren u iznosu 172.478,87 </w:t>
      </w:r>
      <w:proofErr w:type="spellStart"/>
      <w:r w:rsidRPr="00D9257C">
        <w:rPr>
          <w:rFonts w:ascii="Arial" w:hAnsi="Arial" w:cs="Arial"/>
          <w:sz w:val="20"/>
          <w:szCs w:val="20"/>
        </w:rPr>
        <w:t>eur</w:t>
      </w:r>
      <w:proofErr w:type="spellEnd"/>
      <w:r w:rsidRPr="00D9257C">
        <w:rPr>
          <w:rFonts w:ascii="Arial" w:hAnsi="Arial" w:cs="Arial"/>
          <w:sz w:val="20"/>
          <w:szCs w:val="20"/>
        </w:rPr>
        <w:t>, manji  je u odnosu na prošlu godinu za iznos 62.106,1</w:t>
      </w:r>
      <w:r w:rsidR="00BB46F2">
        <w:rPr>
          <w:rFonts w:ascii="Arial" w:hAnsi="Arial" w:cs="Arial"/>
          <w:sz w:val="20"/>
          <w:szCs w:val="20"/>
        </w:rPr>
        <w:t>6</w:t>
      </w:r>
      <w:r w:rsidRPr="00D9257C">
        <w:rPr>
          <w:rFonts w:ascii="Arial" w:hAnsi="Arial" w:cs="Arial"/>
          <w:sz w:val="20"/>
          <w:szCs w:val="20"/>
        </w:rPr>
        <w:t xml:space="preserve"> </w:t>
      </w:r>
      <w:proofErr w:type="spellStart"/>
      <w:r w:rsidRPr="00D9257C">
        <w:rPr>
          <w:rFonts w:ascii="Arial" w:hAnsi="Arial" w:cs="Arial"/>
          <w:sz w:val="20"/>
          <w:szCs w:val="20"/>
        </w:rPr>
        <w:t>eur</w:t>
      </w:r>
      <w:proofErr w:type="spellEnd"/>
      <w:r w:rsidRPr="00D9257C">
        <w:rPr>
          <w:rFonts w:ascii="Arial" w:hAnsi="Arial" w:cs="Arial"/>
          <w:sz w:val="20"/>
          <w:szCs w:val="20"/>
        </w:rPr>
        <w:t>, zbog pada prometa nekretnina.</w:t>
      </w:r>
    </w:p>
    <w:p w14:paraId="1324635B" w14:textId="77777777" w:rsidR="00B40616" w:rsidRPr="00D9257C" w:rsidRDefault="00ED290D" w:rsidP="00B40616">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Porezi na robu i usluge</w:t>
      </w:r>
      <w:r w:rsidRPr="00D9257C">
        <w:rPr>
          <w:rFonts w:ascii="Arial" w:eastAsia="Times New Roman" w:hAnsi="Arial" w:cs="Arial"/>
          <w:sz w:val="20"/>
          <w:szCs w:val="20"/>
          <w:lang w:eastAsia="hr-HR"/>
        </w:rPr>
        <w:t xml:space="preserve">, </w:t>
      </w:r>
      <w:r w:rsidR="00B40616" w:rsidRPr="00D9257C">
        <w:rPr>
          <w:rFonts w:ascii="Arial" w:hAnsi="Arial" w:cs="Arial"/>
          <w:sz w:val="20"/>
          <w:szCs w:val="20"/>
        </w:rPr>
        <w:t xml:space="preserve">porez na promet, prihod je manji u odnosu prošlu godinu za 601,33 </w:t>
      </w:r>
      <w:proofErr w:type="spellStart"/>
      <w:r w:rsidR="00B40616" w:rsidRPr="00D9257C">
        <w:rPr>
          <w:rFonts w:ascii="Arial" w:hAnsi="Arial" w:cs="Arial"/>
          <w:sz w:val="20"/>
          <w:szCs w:val="20"/>
        </w:rPr>
        <w:t>eur</w:t>
      </w:r>
      <w:proofErr w:type="spellEnd"/>
      <w:r w:rsidR="00B40616" w:rsidRPr="00D9257C">
        <w:rPr>
          <w:rFonts w:ascii="Arial" w:hAnsi="Arial" w:cs="Arial"/>
          <w:sz w:val="20"/>
          <w:szCs w:val="20"/>
        </w:rPr>
        <w:t xml:space="preserve">, odnosi se na prihod od poreza na potrošnju, koji je manji u odnosu na prošlu godinu jer je smanjen promet u ugostiteljskim objektima. </w:t>
      </w:r>
    </w:p>
    <w:p w14:paraId="63A1163B" w14:textId="77777777" w:rsidR="00B40616" w:rsidRPr="00D9257C" w:rsidRDefault="00B40616">
      <w:pPr>
        <w:spacing w:after="0" w:line="276" w:lineRule="auto"/>
        <w:jc w:val="both"/>
        <w:rPr>
          <w:rFonts w:ascii="Arial" w:hAnsi="Arial" w:cs="Arial"/>
          <w:b/>
          <w:bCs/>
          <w:sz w:val="20"/>
          <w:szCs w:val="20"/>
        </w:rPr>
      </w:pPr>
    </w:p>
    <w:p w14:paraId="44227F13" w14:textId="0802847B" w:rsidR="00F366DE" w:rsidRPr="00D9257C" w:rsidRDefault="002E6C34">
      <w:pPr>
        <w:spacing w:after="0" w:line="276" w:lineRule="auto"/>
        <w:jc w:val="both"/>
        <w:rPr>
          <w:rFonts w:ascii="Arial" w:hAnsi="Arial" w:cs="Arial"/>
          <w:b/>
          <w:bCs/>
          <w:sz w:val="20"/>
          <w:szCs w:val="20"/>
        </w:rPr>
      </w:pPr>
      <w:r w:rsidRPr="00D9257C">
        <w:rPr>
          <w:rFonts w:ascii="Arial" w:hAnsi="Arial" w:cs="Arial"/>
          <w:b/>
          <w:bCs/>
          <w:sz w:val="20"/>
          <w:szCs w:val="20"/>
        </w:rPr>
        <w:t>63 - Pomoći iz inozemstva i od subjekata unutar općeg proračuna</w:t>
      </w:r>
    </w:p>
    <w:p w14:paraId="78FEDD4E" w14:textId="77777777" w:rsidR="002E6C34" w:rsidRPr="00D9257C" w:rsidRDefault="002E6C34">
      <w:pPr>
        <w:spacing w:after="0" w:line="276" w:lineRule="auto"/>
        <w:jc w:val="both"/>
        <w:rPr>
          <w:rFonts w:ascii="Arial" w:hAnsi="Arial" w:cs="Arial"/>
          <w:sz w:val="20"/>
          <w:szCs w:val="20"/>
        </w:rPr>
      </w:pPr>
    </w:p>
    <w:p w14:paraId="5054CC27" w14:textId="126F38CD" w:rsidR="00B40616" w:rsidRPr="00D9257C" w:rsidRDefault="00E947FF" w:rsidP="00B40616">
      <w:pPr>
        <w:spacing w:line="276" w:lineRule="auto"/>
        <w:jc w:val="both"/>
        <w:rPr>
          <w:rFonts w:ascii="Arial" w:hAnsi="Arial" w:cs="Arial"/>
          <w:sz w:val="20"/>
          <w:szCs w:val="20"/>
        </w:rPr>
      </w:pPr>
      <w:r w:rsidRPr="00D9257C">
        <w:rPr>
          <w:rFonts w:ascii="Arial" w:hAnsi="Arial" w:cs="Arial"/>
          <w:b/>
          <w:bCs/>
          <w:sz w:val="20"/>
          <w:szCs w:val="20"/>
        </w:rPr>
        <w:t>Tekuće pomoći proračunu iz drugih proračuna</w:t>
      </w:r>
      <w:r w:rsidRPr="00D9257C">
        <w:rPr>
          <w:rFonts w:ascii="Arial" w:hAnsi="Arial" w:cs="Arial"/>
          <w:sz w:val="20"/>
          <w:szCs w:val="20"/>
        </w:rPr>
        <w:t>,</w:t>
      </w:r>
      <w:r w:rsidR="00B40616" w:rsidRPr="00D9257C">
        <w:rPr>
          <w:rFonts w:ascii="Arial" w:hAnsi="Arial" w:cs="Arial"/>
          <w:sz w:val="20"/>
          <w:szCs w:val="20"/>
        </w:rPr>
        <w:t xml:space="preserve"> u ovom polugodišnjem razdoblju nisu se realizirali prihodi od ovih vrsta pomoći, dok su u istom razdoblju prošle godine realizirane pomoći u iznosu 63.850,44 </w:t>
      </w:r>
      <w:proofErr w:type="spellStart"/>
      <w:r w:rsidR="00B40616" w:rsidRPr="00D9257C">
        <w:rPr>
          <w:rFonts w:ascii="Arial" w:hAnsi="Arial" w:cs="Arial"/>
          <w:sz w:val="20"/>
          <w:szCs w:val="20"/>
        </w:rPr>
        <w:t>eur</w:t>
      </w:r>
      <w:proofErr w:type="spellEnd"/>
      <w:r w:rsidR="00B40616" w:rsidRPr="00D9257C">
        <w:rPr>
          <w:rFonts w:ascii="Arial" w:hAnsi="Arial" w:cs="Arial"/>
          <w:sz w:val="20"/>
          <w:szCs w:val="20"/>
        </w:rPr>
        <w:t xml:space="preserve">, a u cijelosti su se odnosile na pomoći iz Državnog proračuna RH, kako slijedi: </w:t>
      </w:r>
    </w:p>
    <w:p w14:paraId="6028CA7C" w14:textId="77777777" w:rsidR="00B40616" w:rsidRPr="00D9257C" w:rsidRDefault="00B40616" w:rsidP="00B40616">
      <w:pPr>
        <w:spacing w:line="276" w:lineRule="auto"/>
        <w:jc w:val="both"/>
        <w:rPr>
          <w:rFonts w:ascii="Arial" w:hAnsi="Arial" w:cs="Arial"/>
          <w:sz w:val="20"/>
          <w:szCs w:val="20"/>
        </w:rPr>
      </w:pPr>
      <w:r w:rsidRPr="00D9257C">
        <w:rPr>
          <w:rFonts w:ascii="Arial" w:hAnsi="Arial" w:cs="Arial"/>
          <w:sz w:val="20"/>
          <w:szCs w:val="20"/>
        </w:rPr>
        <w:t xml:space="preserve">- pomoć za naknadu troškova stanovanja, naknada za ogrjev korisnicima zajamčene minimalne naknade koji se griju na drva, u iznosu 931,74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17ECDA7B" w14:textId="77777777" w:rsidR="00B40616" w:rsidRPr="00D9257C" w:rsidRDefault="00B40616" w:rsidP="00B40616">
      <w:pPr>
        <w:spacing w:line="276" w:lineRule="auto"/>
        <w:jc w:val="both"/>
        <w:rPr>
          <w:rFonts w:ascii="Arial" w:hAnsi="Arial" w:cs="Arial"/>
          <w:sz w:val="20"/>
          <w:szCs w:val="20"/>
        </w:rPr>
      </w:pPr>
      <w:r w:rsidRPr="00D9257C">
        <w:rPr>
          <w:rFonts w:ascii="Arial" w:hAnsi="Arial" w:cs="Arial"/>
          <w:sz w:val="20"/>
          <w:szCs w:val="20"/>
        </w:rPr>
        <w:t xml:space="preserve">- pomoći za dobrovoljno funkcionalno spajanje jedinica lokalne samouprave u zajedničkom organiziranju obavljanja djelatnosti predškolskog odgoja i obrazovanja, koja je ostvarena po prijavi Općine Lovran i Grada Opatija na Javni poziv Ministarstva financija za dodjelu pomoći na ime poticaja za dobrovoljno funkcionalno spajanje putem sufinanciranja troškova koje JLS izdvajaju za zajedničku ustanovu Dječji vrtić Opatija. Općina Lovran i Grad Opatija potpisale su Sporazum o uređenju međusobnih odnosa u zajedničkom organiziranju obavljanja djelatnosti predškolskog odgoja i obrazovanja, temeljem istog je Općini Lovran isplaćena pomoć u iznosu 53.267,70 </w:t>
      </w:r>
      <w:proofErr w:type="spellStart"/>
      <w:r w:rsidRPr="00D9257C">
        <w:rPr>
          <w:rFonts w:ascii="Arial" w:hAnsi="Arial" w:cs="Arial"/>
          <w:sz w:val="20"/>
          <w:szCs w:val="20"/>
        </w:rPr>
        <w:t>eur</w:t>
      </w:r>
      <w:proofErr w:type="spellEnd"/>
      <w:r w:rsidRPr="00D9257C">
        <w:rPr>
          <w:rFonts w:ascii="Arial" w:hAnsi="Arial" w:cs="Arial"/>
          <w:sz w:val="20"/>
          <w:szCs w:val="20"/>
        </w:rPr>
        <w:t xml:space="preserve">. Odlukom Ministarstva financija sredstva pomoći za navedene namjene isplaćivat će se kroz 4 godine. </w:t>
      </w:r>
    </w:p>
    <w:p w14:paraId="74865595" w14:textId="77777777" w:rsidR="00B40616" w:rsidRPr="00D9257C" w:rsidRDefault="00B40616" w:rsidP="00B40616">
      <w:pPr>
        <w:spacing w:line="276" w:lineRule="auto"/>
        <w:jc w:val="both"/>
        <w:rPr>
          <w:rFonts w:ascii="Arial" w:hAnsi="Arial" w:cs="Arial"/>
          <w:sz w:val="20"/>
          <w:szCs w:val="20"/>
        </w:rPr>
      </w:pPr>
      <w:r w:rsidRPr="00D9257C">
        <w:rPr>
          <w:rFonts w:ascii="Arial" w:hAnsi="Arial" w:cs="Arial"/>
          <w:sz w:val="20"/>
          <w:szCs w:val="20"/>
        </w:rPr>
        <w:t xml:space="preserve">- pomoći na ime poticaja za dobrovoljno funkcionalno spajanje jedinica lokalne samouprave (Grad Opatija, Općina Matulji, Općina Lovran, Grad Kastav i Općina Mošćenička Draga) za Zajedničku ustanovu Gradska knjižnica i čitaonica Viktor Car Emin, koja je Općini Lovran isplaćena u iznosu 9.651,00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Odlukom Ministarstva financija sredstva pomoći za navedene namjene isplaćivat će se jedinicama lokalne samouprave kroz 4 godine. </w:t>
      </w:r>
    </w:p>
    <w:p w14:paraId="608E181C" w14:textId="77777777" w:rsidR="00B40616" w:rsidRPr="00D9257C" w:rsidRDefault="00B40616" w:rsidP="00B40616">
      <w:pPr>
        <w:spacing w:line="276" w:lineRule="auto"/>
        <w:jc w:val="both"/>
        <w:rPr>
          <w:rFonts w:ascii="Arial" w:hAnsi="Arial" w:cs="Arial"/>
          <w:sz w:val="20"/>
          <w:szCs w:val="20"/>
        </w:rPr>
      </w:pPr>
      <w:r w:rsidRPr="00D9257C">
        <w:rPr>
          <w:rFonts w:ascii="Arial" w:hAnsi="Arial" w:cs="Arial"/>
          <w:sz w:val="20"/>
          <w:szCs w:val="20"/>
        </w:rPr>
        <w:t xml:space="preserve">U ovoj godini planirani su prihodi od navedenih vrsta pomoći, očekuje se njihova realizacija u trećem tromjesečju. </w:t>
      </w:r>
    </w:p>
    <w:p w14:paraId="2C13880D" w14:textId="13F13059" w:rsidR="000E1E61" w:rsidRPr="00D9257C" w:rsidRDefault="000E1E61" w:rsidP="000E1E61">
      <w:pPr>
        <w:spacing w:line="276" w:lineRule="auto"/>
        <w:jc w:val="both"/>
        <w:rPr>
          <w:rFonts w:ascii="Arial" w:hAnsi="Arial" w:cs="Arial"/>
          <w:sz w:val="20"/>
          <w:szCs w:val="20"/>
        </w:rPr>
      </w:pPr>
      <w:r w:rsidRPr="00D9257C">
        <w:rPr>
          <w:rFonts w:ascii="Arial" w:hAnsi="Arial" w:cs="Arial"/>
          <w:b/>
          <w:bCs/>
          <w:sz w:val="20"/>
          <w:szCs w:val="20"/>
        </w:rPr>
        <w:t>Kapitalne pomoći proračunu iz drugih proračuna</w:t>
      </w:r>
      <w:r w:rsidRPr="00D9257C">
        <w:rPr>
          <w:rFonts w:ascii="Arial" w:hAnsi="Arial" w:cs="Arial"/>
          <w:sz w:val="20"/>
          <w:szCs w:val="20"/>
        </w:rPr>
        <w:t xml:space="preserve">, ostvaren je prihod u iznosu 45.000,00 </w:t>
      </w:r>
      <w:proofErr w:type="spellStart"/>
      <w:r w:rsidRPr="00D9257C">
        <w:rPr>
          <w:rFonts w:ascii="Arial" w:hAnsi="Arial" w:cs="Arial"/>
          <w:sz w:val="20"/>
          <w:szCs w:val="20"/>
        </w:rPr>
        <w:t>eur</w:t>
      </w:r>
      <w:proofErr w:type="spellEnd"/>
      <w:r w:rsidRPr="00D9257C">
        <w:rPr>
          <w:rFonts w:ascii="Arial" w:hAnsi="Arial" w:cs="Arial"/>
          <w:sz w:val="20"/>
          <w:szCs w:val="20"/>
        </w:rPr>
        <w:t>, s temelja Ugovora o sufinanciranju izgradnje, obnove, održavanja, opremanja i rekonstrukcije sportskih građevina u 2024. godini, zaključenog sa Ministarstvom turizma i sporta, sredstva su namijenjena za Projekt -</w:t>
      </w:r>
      <w:r w:rsidR="003772A3">
        <w:rPr>
          <w:rFonts w:ascii="Arial" w:hAnsi="Arial" w:cs="Arial"/>
          <w:sz w:val="20"/>
          <w:szCs w:val="20"/>
        </w:rPr>
        <w:t xml:space="preserve"> </w:t>
      </w:r>
      <w:r w:rsidRPr="00D9257C">
        <w:rPr>
          <w:rFonts w:ascii="Arial" w:hAnsi="Arial" w:cs="Arial"/>
          <w:sz w:val="20"/>
          <w:szCs w:val="20"/>
        </w:rPr>
        <w:t xml:space="preserve">Izgradnja pomoćnog nogometnog igralište u Lovranu – faza 1. </w:t>
      </w:r>
    </w:p>
    <w:p w14:paraId="04E75505" w14:textId="1C4E6F2A" w:rsidR="000E1E61" w:rsidRPr="00D9257C" w:rsidRDefault="00E947FF" w:rsidP="000E1E61">
      <w:pPr>
        <w:spacing w:line="276" w:lineRule="auto"/>
        <w:jc w:val="both"/>
        <w:rPr>
          <w:rFonts w:ascii="Arial" w:hAnsi="Arial" w:cs="Arial"/>
          <w:sz w:val="20"/>
          <w:szCs w:val="20"/>
        </w:rPr>
      </w:pPr>
      <w:r w:rsidRPr="00D9257C">
        <w:rPr>
          <w:rFonts w:ascii="Arial" w:hAnsi="Arial" w:cs="Arial"/>
          <w:b/>
          <w:bCs/>
          <w:sz w:val="20"/>
          <w:szCs w:val="20"/>
        </w:rPr>
        <w:t>Kapitalne pomoći od izvanproračunskih korisnika</w:t>
      </w:r>
      <w:r w:rsidRPr="00D9257C">
        <w:rPr>
          <w:rFonts w:ascii="Arial" w:hAnsi="Arial" w:cs="Arial"/>
          <w:sz w:val="20"/>
          <w:szCs w:val="20"/>
        </w:rPr>
        <w:t xml:space="preserve">, </w:t>
      </w:r>
      <w:r w:rsidR="000E1E61" w:rsidRPr="00D9257C">
        <w:rPr>
          <w:rFonts w:ascii="Arial" w:hAnsi="Arial" w:cs="Arial"/>
          <w:sz w:val="20"/>
          <w:szCs w:val="20"/>
        </w:rPr>
        <w:t xml:space="preserve">u prošloj godini ostvarena je kapitalna pomoć za Projekt uređenja dječjeg igrališta </w:t>
      </w:r>
      <w:proofErr w:type="spellStart"/>
      <w:r w:rsidR="000E1E61" w:rsidRPr="00D9257C">
        <w:rPr>
          <w:rFonts w:ascii="Arial" w:hAnsi="Arial" w:cs="Arial"/>
          <w:sz w:val="20"/>
          <w:szCs w:val="20"/>
        </w:rPr>
        <w:t>Školarovo</w:t>
      </w:r>
      <w:proofErr w:type="spellEnd"/>
      <w:r w:rsidR="000E1E61" w:rsidRPr="00D9257C">
        <w:rPr>
          <w:rFonts w:ascii="Arial" w:hAnsi="Arial" w:cs="Arial"/>
          <w:sz w:val="20"/>
          <w:szCs w:val="20"/>
        </w:rPr>
        <w:t xml:space="preserve">, u iznosu 31.293,91 </w:t>
      </w:r>
      <w:proofErr w:type="spellStart"/>
      <w:r w:rsidR="000E1E61" w:rsidRPr="00D9257C">
        <w:rPr>
          <w:rFonts w:ascii="Arial" w:hAnsi="Arial" w:cs="Arial"/>
          <w:sz w:val="20"/>
          <w:szCs w:val="20"/>
        </w:rPr>
        <w:t>eur</w:t>
      </w:r>
      <w:proofErr w:type="spellEnd"/>
      <w:r w:rsidR="000E1E61" w:rsidRPr="00D9257C">
        <w:rPr>
          <w:rFonts w:ascii="Arial" w:hAnsi="Arial" w:cs="Arial"/>
          <w:sz w:val="20"/>
          <w:szCs w:val="20"/>
        </w:rPr>
        <w:t xml:space="preserve">, projekta koji je realiziran u prethodnim razdobljima. U ovoj godini nije ostvarena navedena vrsta prihoda.  </w:t>
      </w:r>
    </w:p>
    <w:p w14:paraId="660E9491" w14:textId="5D4129BF" w:rsidR="00E947FF" w:rsidRPr="00D9257C" w:rsidRDefault="002E6C34" w:rsidP="00E947FF">
      <w:pPr>
        <w:spacing w:line="276" w:lineRule="auto"/>
        <w:jc w:val="both"/>
        <w:rPr>
          <w:rFonts w:ascii="Arial" w:hAnsi="Arial" w:cs="Arial"/>
          <w:sz w:val="20"/>
          <w:szCs w:val="20"/>
        </w:rPr>
      </w:pPr>
      <w:r w:rsidRPr="00D9257C">
        <w:rPr>
          <w:rFonts w:ascii="Arial" w:hAnsi="Arial" w:cs="Arial"/>
          <w:b/>
          <w:bCs/>
          <w:sz w:val="20"/>
          <w:szCs w:val="20"/>
        </w:rPr>
        <w:t>Tekuće pomoći izravnanja za decentralizirane funkcije</w:t>
      </w:r>
      <w:r w:rsidRPr="00D9257C">
        <w:rPr>
          <w:rFonts w:ascii="Arial" w:hAnsi="Arial" w:cs="Arial"/>
          <w:sz w:val="20"/>
          <w:szCs w:val="20"/>
        </w:rPr>
        <w:t>, ostvarena je pomoć izravnanja za decentralizirano financiranje Javne vatrogasne postrojbe Opatija, u iznosu 25.</w:t>
      </w:r>
      <w:r w:rsidR="000E1E61" w:rsidRPr="00D9257C">
        <w:rPr>
          <w:rFonts w:ascii="Arial" w:hAnsi="Arial" w:cs="Arial"/>
          <w:sz w:val="20"/>
          <w:szCs w:val="20"/>
        </w:rPr>
        <w:t>13</w:t>
      </w:r>
      <w:r w:rsidRPr="00D9257C">
        <w:rPr>
          <w:rFonts w:ascii="Arial" w:hAnsi="Arial" w:cs="Arial"/>
          <w:sz w:val="20"/>
          <w:szCs w:val="20"/>
        </w:rPr>
        <w:t xml:space="preserve">0,00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65BE22C0" w14:textId="2C322598" w:rsidR="000E1E61" w:rsidRPr="00D9257C" w:rsidRDefault="002E6C34" w:rsidP="000E1E61">
      <w:pPr>
        <w:spacing w:line="276" w:lineRule="auto"/>
        <w:jc w:val="both"/>
        <w:rPr>
          <w:rFonts w:ascii="Arial" w:hAnsi="Arial" w:cs="Arial"/>
          <w:sz w:val="20"/>
          <w:szCs w:val="20"/>
        </w:rPr>
      </w:pPr>
      <w:r w:rsidRPr="00D9257C">
        <w:rPr>
          <w:rFonts w:ascii="Arial" w:hAnsi="Arial" w:cs="Arial"/>
          <w:b/>
          <w:bCs/>
          <w:sz w:val="20"/>
          <w:szCs w:val="20"/>
        </w:rPr>
        <w:t>K</w:t>
      </w:r>
      <w:r w:rsidR="00E947FF" w:rsidRPr="00D9257C">
        <w:rPr>
          <w:rFonts w:ascii="Arial" w:hAnsi="Arial" w:cs="Arial"/>
          <w:b/>
          <w:bCs/>
          <w:sz w:val="20"/>
          <w:szCs w:val="20"/>
        </w:rPr>
        <w:t xml:space="preserve">apitalne pomoći </w:t>
      </w:r>
      <w:r w:rsidRPr="00D9257C">
        <w:rPr>
          <w:rFonts w:ascii="Arial" w:hAnsi="Arial" w:cs="Arial"/>
          <w:b/>
          <w:bCs/>
          <w:sz w:val="20"/>
          <w:szCs w:val="20"/>
        </w:rPr>
        <w:t xml:space="preserve">iz Državnog proračuna </w:t>
      </w:r>
      <w:r w:rsidR="00E947FF" w:rsidRPr="00D9257C">
        <w:rPr>
          <w:rFonts w:ascii="Arial" w:hAnsi="Arial" w:cs="Arial"/>
          <w:b/>
          <w:bCs/>
          <w:sz w:val="20"/>
          <w:szCs w:val="20"/>
        </w:rPr>
        <w:t>temeljem prijenosa EU sredstava</w:t>
      </w:r>
      <w:r w:rsidR="00E947FF" w:rsidRPr="00D9257C">
        <w:rPr>
          <w:rFonts w:ascii="Arial" w:hAnsi="Arial" w:cs="Arial"/>
          <w:sz w:val="20"/>
          <w:szCs w:val="20"/>
        </w:rPr>
        <w:t xml:space="preserve">, </w:t>
      </w:r>
      <w:r w:rsidR="000E1E61" w:rsidRPr="00D9257C">
        <w:rPr>
          <w:rFonts w:ascii="Arial" w:hAnsi="Arial" w:cs="Arial"/>
          <w:sz w:val="20"/>
          <w:szCs w:val="20"/>
        </w:rPr>
        <w:t xml:space="preserve">u ovoj godini realizirali su se prihodi od ovih vrsta pomoći, u iznosu 7.407,82 </w:t>
      </w:r>
      <w:proofErr w:type="spellStart"/>
      <w:r w:rsidR="000E1E61" w:rsidRPr="00D9257C">
        <w:rPr>
          <w:rFonts w:ascii="Arial" w:hAnsi="Arial" w:cs="Arial"/>
          <w:sz w:val="20"/>
          <w:szCs w:val="20"/>
        </w:rPr>
        <w:t>eur</w:t>
      </w:r>
      <w:proofErr w:type="spellEnd"/>
      <w:r w:rsidR="000E1E61" w:rsidRPr="00D9257C">
        <w:rPr>
          <w:rFonts w:ascii="Arial" w:hAnsi="Arial" w:cs="Arial"/>
          <w:sz w:val="20"/>
          <w:szCs w:val="20"/>
        </w:rPr>
        <w:t xml:space="preserve">, od Agencije za plaćanje u poljoprivredi, za Projekt </w:t>
      </w:r>
      <w:proofErr w:type="spellStart"/>
      <w:r w:rsidR="000E1E61" w:rsidRPr="00D9257C">
        <w:rPr>
          <w:rFonts w:ascii="Arial" w:hAnsi="Arial" w:cs="Arial"/>
          <w:sz w:val="20"/>
          <w:szCs w:val="20"/>
        </w:rPr>
        <w:t>Lantina</w:t>
      </w:r>
      <w:proofErr w:type="spellEnd"/>
      <w:r w:rsidR="000E1E61" w:rsidRPr="00D9257C">
        <w:rPr>
          <w:rFonts w:ascii="Arial" w:hAnsi="Arial" w:cs="Arial"/>
          <w:sz w:val="20"/>
          <w:szCs w:val="20"/>
        </w:rPr>
        <w:t xml:space="preserve">, koji je realiziran u prošloj godini, pa će se sredstva koristiti za pokriće manjka prihoda od kapitalnih pomoći koji je nastao u prošloj godini. </w:t>
      </w:r>
    </w:p>
    <w:p w14:paraId="4A480833" w14:textId="26D873E4" w:rsidR="000E1E61" w:rsidRPr="00D9257C" w:rsidRDefault="000E1E61" w:rsidP="000E1E61">
      <w:pPr>
        <w:spacing w:line="276" w:lineRule="auto"/>
        <w:jc w:val="both"/>
        <w:rPr>
          <w:rFonts w:ascii="Arial" w:hAnsi="Arial" w:cs="Arial"/>
          <w:sz w:val="20"/>
          <w:szCs w:val="20"/>
        </w:rPr>
      </w:pPr>
      <w:r w:rsidRPr="00D9257C">
        <w:rPr>
          <w:rFonts w:ascii="Arial" w:hAnsi="Arial" w:cs="Arial"/>
          <w:sz w:val="20"/>
          <w:szCs w:val="20"/>
        </w:rPr>
        <w:lastRenderedPageBreak/>
        <w:t xml:space="preserve">U istom razdoblju prošle godine realizirani prihodi od kapitalnih pomoći temeljem prijenosa EU sredstava u iznosu 58.532,77 </w:t>
      </w:r>
      <w:proofErr w:type="spellStart"/>
      <w:r w:rsidRPr="00D9257C">
        <w:rPr>
          <w:rFonts w:ascii="Arial" w:hAnsi="Arial" w:cs="Arial"/>
          <w:sz w:val="20"/>
          <w:szCs w:val="20"/>
        </w:rPr>
        <w:t>eur</w:t>
      </w:r>
      <w:proofErr w:type="spellEnd"/>
      <w:r w:rsidRPr="00D9257C">
        <w:rPr>
          <w:rFonts w:ascii="Arial" w:hAnsi="Arial" w:cs="Arial"/>
          <w:sz w:val="20"/>
          <w:szCs w:val="20"/>
        </w:rPr>
        <w:t xml:space="preserve">, u cijelosti su se odnosile na kapitalnu pomoć namijenjenu projektu – Rekonstrukcija ceste u Poduzetničkoj zoni Lokva, u Lovranu. </w:t>
      </w:r>
    </w:p>
    <w:p w14:paraId="3501B0AF" w14:textId="77777777" w:rsidR="00E947FF" w:rsidRPr="00D9257C" w:rsidRDefault="00E947FF">
      <w:pPr>
        <w:spacing w:after="0" w:line="276" w:lineRule="auto"/>
        <w:jc w:val="both"/>
        <w:rPr>
          <w:rFonts w:ascii="Arial" w:hAnsi="Arial" w:cs="Arial"/>
          <w:sz w:val="20"/>
          <w:szCs w:val="20"/>
        </w:rPr>
      </w:pPr>
    </w:p>
    <w:p w14:paraId="6A39C1EE" w14:textId="18B0B9FD" w:rsidR="00F366DE" w:rsidRPr="00D9257C" w:rsidRDefault="002E6C34" w:rsidP="006C2DA3">
      <w:pPr>
        <w:spacing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64 - Prihodi od imovine</w:t>
      </w:r>
    </w:p>
    <w:p w14:paraId="4F052C91" w14:textId="77777777" w:rsidR="000E1E61" w:rsidRPr="00D9257C" w:rsidRDefault="00ED290D" w:rsidP="000E1E61">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Prihodi od financijske imovine</w:t>
      </w:r>
      <w:r w:rsidRPr="00D9257C">
        <w:rPr>
          <w:rFonts w:ascii="Arial" w:eastAsia="Times New Roman" w:hAnsi="Arial" w:cs="Arial"/>
          <w:sz w:val="20"/>
          <w:szCs w:val="20"/>
          <w:lang w:eastAsia="hr-HR"/>
        </w:rPr>
        <w:t>,</w:t>
      </w:r>
      <w:r w:rsidR="00C11AB6" w:rsidRPr="00D9257C">
        <w:rPr>
          <w:rFonts w:ascii="Arial" w:hAnsi="Arial" w:cs="Arial"/>
          <w:sz w:val="20"/>
          <w:szCs w:val="20"/>
        </w:rPr>
        <w:t xml:space="preserve"> </w:t>
      </w:r>
      <w:r w:rsidR="000E1E61" w:rsidRPr="00D9257C">
        <w:rPr>
          <w:rFonts w:ascii="Arial" w:hAnsi="Arial" w:cs="Arial"/>
          <w:sz w:val="20"/>
          <w:szCs w:val="20"/>
        </w:rPr>
        <w:t xml:space="preserve">ostvareni su u iznosu 2.079,73 </w:t>
      </w:r>
      <w:proofErr w:type="spellStart"/>
      <w:r w:rsidR="000E1E61" w:rsidRPr="00D9257C">
        <w:rPr>
          <w:rFonts w:ascii="Arial" w:hAnsi="Arial" w:cs="Arial"/>
          <w:sz w:val="20"/>
          <w:szCs w:val="20"/>
        </w:rPr>
        <w:t>eur</w:t>
      </w:r>
      <w:proofErr w:type="spellEnd"/>
      <w:r w:rsidR="000E1E61" w:rsidRPr="00D9257C">
        <w:rPr>
          <w:rFonts w:ascii="Arial" w:hAnsi="Arial" w:cs="Arial"/>
          <w:sz w:val="20"/>
          <w:szCs w:val="20"/>
        </w:rPr>
        <w:t xml:space="preserve">, u cijelosti se odnose na prihode od zateznih kamata koji su u ovoj godini značajno veći zbog većeg broja provedenih postupaka prisilne naplate duga, pa s tim u vezi realiziran je veći iznos prihoda od zateznih kamata.  </w:t>
      </w:r>
    </w:p>
    <w:p w14:paraId="6A7BDCF8" w14:textId="77777777" w:rsidR="00BD0666" w:rsidRPr="00D9257C" w:rsidRDefault="00ED290D" w:rsidP="00123BF5">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Prihodi od naknade za koncesije</w:t>
      </w:r>
      <w:r w:rsidRPr="00D9257C">
        <w:rPr>
          <w:rFonts w:ascii="Arial" w:eastAsia="Times New Roman" w:hAnsi="Arial" w:cs="Arial"/>
          <w:sz w:val="20"/>
          <w:szCs w:val="20"/>
          <w:lang w:eastAsia="hr-HR"/>
        </w:rPr>
        <w:t xml:space="preserve">, </w:t>
      </w:r>
      <w:r w:rsidR="00BD0666" w:rsidRPr="00D9257C">
        <w:rPr>
          <w:rFonts w:ascii="Arial" w:hAnsi="Arial" w:cs="Arial"/>
          <w:sz w:val="20"/>
          <w:szCs w:val="20"/>
        </w:rPr>
        <w:t xml:space="preserve">ostvaren je prihod u iznosu 113.609,68 </w:t>
      </w:r>
      <w:proofErr w:type="spellStart"/>
      <w:r w:rsidR="00BD0666" w:rsidRPr="00D9257C">
        <w:rPr>
          <w:rFonts w:ascii="Arial" w:hAnsi="Arial" w:cs="Arial"/>
          <w:sz w:val="20"/>
          <w:szCs w:val="20"/>
        </w:rPr>
        <w:t>eur</w:t>
      </w:r>
      <w:proofErr w:type="spellEnd"/>
      <w:r w:rsidR="00BD0666" w:rsidRPr="00D9257C">
        <w:rPr>
          <w:rFonts w:ascii="Arial" w:hAnsi="Arial" w:cs="Arial"/>
          <w:sz w:val="20"/>
          <w:szCs w:val="20"/>
        </w:rPr>
        <w:t xml:space="preserve">, prihod sačinjavaju: </w:t>
      </w:r>
    </w:p>
    <w:p w14:paraId="2CD903B7" w14:textId="77777777" w:rsidR="00BD0666" w:rsidRPr="00D9257C" w:rsidRDefault="00BD0666" w:rsidP="00123BF5">
      <w:pPr>
        <w:spacing w:after="0" w:line="276" w:lineRule="auto"/>
        <w:jc w:val="both"/>
        <w:rPr>
          <w:rFonts w:ascii="Arial" w:hAnsi="Arial" w:cs="Arial"/>
          <w:sz w:val="20"/>
          <w:szCs w:val="20"/>
        </w:rPr>
      </w:pPr>
      <w:r w:rsidRPr="00D9257C">
        <w:rPr>
          <w:rFonts w:ascii="Arial" w:hAnsi="Arial" w:cs="Arial"/>
          <w:sz w:val="20"/>
          <w:szCs w:val="20"/>
        </w:rPr>
        <w:t xml:space="preserve">- prihod od koncesija na pomorskom dobru, zajednički prihod države, županije i općine, u iznosu 7.643,75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1C70535B" w14:textId="77777777" w:rsidR="00BD0666" w:rsidRPr="00D9257C" w:rsidRDefault="00BD0666" w:rsidP="00123BF5">
      <w:pPr>
        <w:spacing w:after="0" w:line="276" w:lineRule="auto"/>
        <w:jc w:val="both"/>
        <w:rPr>
          <w:rFonts w:ascii="Arial" w:hAnsi="Arial" w:cs="Arial"/>
          <w:sz w:val="20"/>
          <w:szCs w:val="20"/>
        </w:rPr>
      </w:pPr>
      <w:r w:rsidRPr="00D9257C">
        <w:rPr>
          <w:rFonts w:ascii="Arial" w:hAnsi="Arial" w:cs="Arial"/>
          <w:sz w:val="20"/>
          <w:szCs w:val="20"/>
        </w:rPr>
        <w:t xml:space="preserve">- naknada za koncesiju s osnova obavljanja dimnjačarskih usluga, u iznosu 1.532.13 </w:t>
      </w:r>
      <w:proofErr w:type="spellStart"/>
      <w:r w:rsidRPr="00D9257C">
        <w:rPr>
          <w:rFonts w:ascii="Arial" w:hAnsi="Arial" w:cs="Arial"/>
          <w:sz w:val="20"/>
          <w:szCs w:val="20"/>
        </w:rPr>
        <w:t>eur</w:t>
      </w:r>
      <w:proofErr w:type="spellEnd"/>
      <w:r w:rsidRPr="00D9257C">
        <w:rPr>
          <w:rFonts w:ascii="Arial" w:hAnsi="Arial" w:cs="Arial"/>
          <w:sz w:val="20"/>
          <w:szCs w:val="20"/>
        </w:rPr>
        <w:t xml:space="preserve"> i </w:t>
      </w:r>
    </w:p>
    <w:p w14:paraId="1C3A95AA" w14:textId="77777777" w:rsidR="00BD0666" w:rsidRPr="00D9257C" w:rsidRDefault="00BD0666" w:rsidP="00123BF5">
      <w:pPr>
        <w:spacing w:after="0" w:line="276" w:lineRule="auto"/>
        <w:jc w:val="both"/>
        <w:rPr>
          <w:rFonts w:ascii="Arial" w:hAnsi="Arial" w:cs="Arial"/>
          <w:sz w:val="20"/>
          <w:szCs w:val="20"/>
        </w:rPr>
      </w:pPr>
      <w:r w:rsidRPr="00D9257C">
        <w:rPr>
          <w:rFonts w:ascii="Arial" w:hAnsi="Arial" w:cs="Arial"/>
          <w:sz w:val="20"/>
          <w:szCs w:val="20"/>
        </w:rPr>
        <w:t xml:space="preserve">- naknade za dozvole za obavljanje djelatnosti na pomorskom dobru, u iznosu 104.433,80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662B87B9" w14:textId="3937733C" w:rsidR="00F366DE" w:rsidRPr="00D9257C" w:rsidRDefault="00BD0666" w:rsidP="00BD0666">
      <w:pPr>
        <w:spacing w:before="240" w:after="0" w:line="276" w:lineRule="auto"/>
        <w:jc w:val="both"/>
        <w:rPr>
          <w:rFonts w:ascii="Arial" w:eastAsia="Times New Roman" w:hAnsi="Arial" w:cs="Arial"/>
          <w:sz w:val="20"/>
          <w:szCs w:val="20"/>
          <w:lang w:eastAsia="hr-HR"/>
        </w:rPr>
      </w:pPr>
      <w:r w:rsidRPr="00D9257C">
        <w:rPr>
          <w:rFonts w:ascii="Arial" w:hAnsi="Arial" w:cs="Arial"/>
          <w:sz w:val="20"/>
          <w:szCs w:val="20"/>
        </w:rPr>
        <w:t>Člankom 71. Zakonom o pomorskom dobru i morskim lukama (NN 83/23) propisano je da izvršno tijelo jedinice lokalne samouprave na temelju Plana upravljanja pomorskim dobrom i provedenim javnim natječajem, izdaje dozvole za obavljanje djelatnosti na pomorskom dobru. Prethodnih godina ovo područje gospodarske aktivnosti bilo je uređeno izdavanjem koncesijskih odobrenja, a koji prihod je u cijelosti pripadao jedinici lokalne samouprave. Raspodjela sredstava od dozvola na pomorskom dobru, propisana je Zakonom, sredstva se dijele u omjeru 70% jedinica lokalne samouprave i 30% jedinica područne samouprave. Ove promjene rezultirale su smanjenjem planiranog prihoda od dozvola na pomorskom dobru.</w:t>
      </w:r>
    </w:p>
    <w:p w14:paraId="1913ABAB" w14:textId="77777777" w:rsidR="00BD0666" w:rsidRPr="00D9257C" w:rsidRDefault="00BD0666" w:rsidP="006C2DA3">
      <w:pPr>
        <w:spacing w:after="0" w:line="276" w:lineRule="auto"/>
        <w:jc w:val="both"/>
        <w:rPr>
          <w:rFonts w:ascii="Arial" w:eastAsia="Times New Roman" w:hAnsi="Arial" w:cs="Arial"/>
          <w:b/>
          <w:bCs/>
          <w:sz w:val="20"/>
          <w:szCs w:val="20"/>
          <w:lang w:eastAsia="hr-HR"/>
        </w:rPr>
      </w:pPr>
    </w:p>
    <w:p w14:paraId="6EA6072C" w14:textId="0C5E40A9" w:rsidR="000E7723" w:rsidRPr="003909D3" w:rsidRDefault="00ED290D" w:rsidP="00123BF5">
      <w:pPr>
        <w:spacing w:after="0" w:line="276" w:lineRule="auto"/>
        <w:jc w:val="both"/>
        <w:rPr>
          <w:rFonts w:ascii="Arial" w:hAnsi="Arial" w:cs="Arial"/>
          <w:sz w:val="20"/>
          <w:szCs w:val="20"/>
        </w:rPr>
      </w:pPr>
      <w:r w:rsidRPr="003909D3">
        <w:rPr>
          <w:rFonts w:ascii="Arial" w:eastAsia="Times New Roman" w:hAnsi="Arial" w:cs="Arial"/>
          <w:b/>
          <w:bCs/>
          <w:sz w:val="20"/>
          <w:szCs w:val="20"/>
          <w:lang w:eastAsia="hr-HR"/>
        </w:rPr>
        <w:t>Prihodi od zakupa i iznajmljivanja imovine</w:t>
      </w:r>
      <w:r w:rsidRPr="003909D3">
        <w:rPr>
          <w:rFonts w:ascii="Arial" w:eastAsia="Times New Roman" w:hAnsi="Arial" w:cs="Arial"/>
          <w:sz w:val="20"/>
          <w:szCs w:val="20"/>
          <w:lang w:eastAsia="hr-HR"/>
        </w:rPr>
        <w:t xml:space="preserve">, </w:t>
      </w:r>
      <w:r w:rsidR="000E7723" w:rsidRPr="003909D3">
        <w:rPr>
          <w:rFonts w:ascii="Arial" w:hAnsi="Arial" w:cs="Arial"/>
          <w:sz w:val="20"/>
          <w:szCs w:val="20"/>
        </w:rPr>
        <w:t xml:space="preserve">realizirani </w:t>
      </w:r>
      <w:r w:rsidR="00F45B7F" w:rsidRPr="003909D3">
        <w:rPr>
          <w:rFonts w:ascii="Arial" w:hAnsi="Arial" w:cs="Arial"/>
          <w:sz w:val="20"/>
          <w:szCs w:val="20"/>
        </w:rPr>
        <w:t xml:space="preserve"> u iznosu 155.064,28 </w:t>
      </w:r>
      <w:proofErr w:type="spellStart"/>
      <w:r w:rsidR="00F45B7F" w:rsidRPr="003909D3">
        <w:rPr>
          <w:rFonts w:ascii="Arial" w:hAnsi="Arial" w:cs="Arial"/>
          <w:sz w:val="20"/>
          <w:szCs w:val="20"/>
        </w:rPr>
        <w:t>eur</w:t>
      </w:r>
      <w:proofErr w:type="spellEnd"/>
      <w:r w:rsidR="00F45B7F" w:rsidRPr="003909D3">
        <w:rPr>
          <w:rFonts w:ascii="Arial" w:hAnsi="Arial" w:cs="Arial"/>
          <w:sz w:val="20"/>
          <w:szCs w:val="20"/>
        </w:rPr>
        <w:t xml:space="preserve">, </w:t>
      </w:r>
      <w:r w:rsidR="000E7723" w:rsidRPr="003909D3">
        <w:rPr>
          <w:rFonts w:ascii="Arial" w:hAnsi="Arial" w:cs="Arial"/>
          <w:sz w:val="20"/>
          <w:szCs w:val="20"/>
        </w:rPr>
        <w:t>v</w:t>
      </w:r>
      <w:r w:rsidR="00F45B7F" w:rsidRPr="003909D3">
        <w:rPr>
          <w:rFonts w:ascii="Arial" w:hAnsi="Arial" w:cs="Arial"/>
          <w:sz w:val="20"/>
          <w:szCs w:val="20"/>
        </w:rPr>
        <w:t xml:space="preserve">eći su </w:t>
      </w:r>
      <w:r w:rsidR="000E7723" w:rsidRPr="003909D3">
        <w:rPr>
          <w:rFonts w:ascii="Arial" w:hAnsi="Arial" w:cs="Arial"/>
          <w:sz w:val="20"/>
          <w:szCs w:val="20"/>
        </w:rPr>
        <w:t>u odnosu na isto razdoblje prošle godine, a sačinjavaju ih:</w:t>
      </w:r>
    </w:p>
    <w:p w14:paraId="726E1420" w14:textId="77777777" w:rsidR="000E7723" w:rsidRPr="00D9257C" w:rsidRDefault="000E7723" w:rsidP="00123BF5">
      <w:pPr>
        <w:spacing w:after="0" w:line="276" w:lineRule="auto"/>
        <w:jc w:val="both"/>
        <w:rPr>
          <w:rFonts w:ascii="Arial" w:hAnsi="Arial" w:cs="Arial"/>
          <w:sz w:val="20"/>
          <w:szCs w:val="20"/>
        </w:rPr>
      </w:pPr>
      <w:r w:rsidRPr="00D9257C">
        <w:rPr>
          <w:rFonts w:ascii="Arial" w:hAnsi="Arial" w:cs="Arial"/>
          <w:sz w:val="20"/>
          <w:szCs w:val="20"/>
        </w:rPr>
        <w:t xml:space="preserve">- prihodi od najma stanova, u iznosu  13.216,63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0406F442" w14:textId="23606D0C" w:rsidR="000E7723" w:rsidRPr="00D9257C" w:rsidRDefault="000E7723" w:rsidP="00123BF5">
      <w:pPr>
        <w:spacing w:after="0" w:line="276" w:lineRule="auto"/>
        <w:jc w:val="both"/>
        <w:rPr>
          <w:rFonts w:ascii="Arial" w:hAnsi="Arial" w:cs="Arial"/>
          <w:sz w:val="20"/>
          <w:szCs w:val="20"/>
        </w:rPr>
      </w:pPr>
      <w:r w:rsidRPr="00D9257C">
        <w:rPr>
          <w:rFonts w:ascii="Arial" w:hAnsi="Arial" w:cs="Arial"/>
          <w:sz w:val="20"/>
          <w:szCs w:val="20"/>
        </w:rPr>
        <w:t xml:space="preserve">- prihodi od zakupa poslovnog prostora, u iznosu 127.273,29 </w:t>
      </w:r>
      <w:proofErr w:type="spellStart"/>
      <w:r w:rsidRPr="00D9257C">
        <w:rPr>
          <w:rFonts w:ascii="Arial" w:hAnsi="Arial" w:cs="Arial"/>
          <w:sz w:val="20"/>
          <w:szCs w:val="20"/>
        </w:rPr>
        <w:t>eur</w:t>
      </w:r>
      <w:proofErr w:type="spellEnd"/>
      <w:r w:rsidRPr="00D9257C">
        <w:rPr>
          <w:rFonts w:ascii="Arial" w:hAnsi="Arial" w:cs="Arial"/>
          <w:sz w:val="20"/>
          <w:szCs w:val="20"/>
        </w:rPr>
        <w:t>,</w:t>
      </w:r>
      <w:r w:rsidRPr="00D9257C">
        <w:rPr>
          <w:rFonts w:ascii="Arial" w:eastAsia="Times New Roman" w:hAnsi="Arial" w:cs="Arial"/>
          <w:sz w:val="20"/>
          <w:szCs w:val="20"/>
          <w:lang w:eastAsia="hr-HR"/>
        </w:rPr>
        <w:t xml:space="preserve"> </w:t>
      </w:r>
    </w:p>
    <w:p w14:paraId="24AF31D7" w14:textId="7E3D63A8" w:rsidR="000E7723" w:rsidRPr="00D9257C" w:rsidRDefault="000E7723" w:rsidP="00123BF5">
      <w:pPr>
        <w:spacing w:after="0" w:line="276" w:lineRule="auto"/>
        <w:jc w:val="both"/>
        <w:rPr>
          <w:rFonts w:ascii="Arial" w:eastAsia="Times New Roman" w:hAnsi="Arial" w:cs="Arial"/>
          <w:color w:val="000000"/>
          <w:sz w:val="20"/>
          <w:szCs w:val="20"/>
          <w:lang w:eastAsia="hr-HR"/>
        </w:rPr>
      </w:pPr>
      <w:r w:rsidRPr="00D9257C">
        <w:rPr>
          <w:rFonts w:ascii="Arial" w:hAnsi="Arial" w:cs="Arial"/>
          <w:sz w:val="20"/>
          <w:szCs w:val="20"/>
        </w:rPr>
        <w:t xml:space="preserve">- prihodi od zakupa javnih površina, u iznosu 14.574,36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r w:rsidRPr="00D9257C">
        <w:rPr>
          <w:rFonts w:ascii="Arial" w:eastAsia="Times New Roman" w:hAnsi="Arial" w:cs="Arial"/>
          <w:color w:val="000000"/>
          <w:sz w:val="20"/>
          <w:szCs w:val="20"/>
          <w:lang w:eastAsia="hr-HR"/>
        </w:rPr>
        <w:t>prihod je veći u odnosu na prošlu godinu zbog povećanja turističkog prometa</w:t>
      </w:r>
      <w:r w:rsidR="00123BF5">
        <w:rPr>
          <w:rFonts w:ascii="Arial" w:eastAsia="Times New Roman" w:hAnsi="Arial" w:cs="Arial"/>
          <w:color w:val="000000"/>
          <w:sz w:val="20"/>
          <w:szCs w:val="20"/>
          <w:lang w:eastAsia="hr-HR"/>
        </w:rPr>
        <w:t>,</w:t>
      </w:r>
      <w:r w:rsidRPr="00D9257C">
        <w:rPr>
          <w:rFonts w:ascii="Arial" w:eastAsia="Times New Roman" w:hAnsi="Arial" w:cs="Arial"/>
          <w:color w:val="000000"/>
          <w:sz w:val="20"/>
          <w:szCs w:val="20"/>
          <w:lang w:eastAsia="hr-HR"/>
        </w:rPr>
        <w:t xml:space="preserve"> povećan </w:t>
      </w:r>
      <w:r w:rsidR="00AD039A" w:rsidRPr="00D9257C">
        <w:rPr>
          <w:rFonts w:ascii="Arial" w:eastAsia="Times New Roman" w:hAnsi="Arial" w:cs="Arial"/>
          <w:color w:val="000000"/>
          <w:sz w:val="20"/>
          <w:szCs w:val="20"/>
          <w:lang w:eastAsia="hr-HR"/>
        </w:rPr>
        <w:t xml:space="preserve">je </w:t>
      </w:r>
      <w:r w:rsidRPr="00D9257C">
        <w:rPr>
          <w:rFonts w:ascii="Arial" w:eastAsia="Times New Roman" w:hAnsi="Arial" w:cs="Arial"/>
          <w:color w:val="000000"/>
          <w:sz w:val="20"/>
          <w:szCs w:val="20"/>
          <w:lang w:eastAsia="hr-HR"/>
        </w:rPr>
        <w:t xml:space="preserve">interes zakupaca za korištenje javnih površina u </w:t>
      </w:r>
      <w:r w:rsidR="00123BF5">
        <w:rPr>
          <w:rFonts w:ascii="Arial" w:eastAsia="Times New Roman" w:hAnsi="Arial" w:cs="Arial"/>
          <w:color w:val="000000"/>
          <w:sz w:val="20"/>
          <w:szCs w:val="20"/>
          <w:lang w:eastAsia="hr-HR"/>
        </w:rPr>
        <w:t xml:space="preserve">razdoblju </w:t>
      </w:r>
      <w:r w:rsidRPr="00D9257C">
        <w:rPr>
          <w:rFonts w:ascii="Arial" w:eastAsia="Times New Roman" w:hAnsi="Arial" w:cs="Arial"/>
          <w:color w:val="000000"/>
          <w:sz w:val="20"/>
          <w:szCs w:val="20"/>
          <w:lang w:eastAsia="hr-HR"/>
        </w:rPr>
        <w:t>turistič</w:t>
      </w:r>
      <w:r w:rsidR="00123BF5">
        <w:rPr>
          <w:rFonts w:ascii="Arial" w:eastAsia="Times New Roman" w:hAnsi="Arial" w:cs="Arial"/>
          <w:color w:val="000000"/>
          <w:sz w:val="20"/>
          <w:szCs w:val="20"/>
          <w:lang w:eastAsia="hr-HR"/>
        </w:rPr>
        <w:t>ke</w:t>
      </w:r>
      <w:r w:rsidRPr="00D9257C">
        <w:rPr>
          <w:rFonts w:ascii="Arial" w:eastAsia="Times New Roman" w:hAnsi="Arial" w:cs="Arial"/>
          <w:color w:val="000000"/>
          <w:sz w:val="20"/>
          <w:szCs w:val="20"/>
          <w:lang w:eastAsia="hr-HR"/>
        </w:rPr>
        <w:t xml:space="preserve"> sezon</w:t>
      </w:r>
      <w:r w:rsidR="00123BF5">
        <w:rPr>
          <w:rFonts w:ascii="Arial" w:eastAsia="Times New Roman" w:hAnsi="Arial" w:cs="Arial"/>
          <w:color w:val="000000"/>
          <w:sz w:val="20"/>
          <w:szCs w:val="20"/>
          <w:lang w:eastAsia="hr-HR"/>
        </w:rPr>
        <w:t>e</w:t>
      </w:r>
      <w:r w:rsidRPr="00D9257C">
        <w:rPr>
          <w:rFonts w:ascii="Arial" w:eastAsia="Times New Roman" w:hAnsi="Arial" w:cs="Arial"/>
          <w:color w:val="000000"/>
          <w:sz w:val="20"/>
          <w:szCs w:val="20"/>
          <w:lang w:eastAsia="hr-HR"/>
        </w:rPr>
        <w:t xml:space="preserve">.  </w:t>
      </w:r>
    </w:p>
    <w:p w14:paraId="7163AA7F" w14:textId="77777777" w:rsidR="00F366DE" w:rsidRPr="00D9257C" w:rsidRDefault="00F366DE">
      <w:pPr>
        <w:spacing w:after="0" w:line="276" w:lineRule="auto"/>
        <w:jc w:val="both"/>
        <w:rPr>
          <w:rFonts w:ascii="Arial" w:eastAsia="Times New Roman" w:hAnsi="Arial" w:cs="Arial"/>
          <w:sz w:val="20"/>
          <w:szCs w:val="20"/>
          <w:lang w:eastAsia="hr-HR"/>
        </w:rPr>
      </w:pPr>
    </w:p>
    <w:p w14:paraId="57C3C115" w14:textId="4F6487A3" w:rsidR="00AD039A" w:rsidRPr="00D9257C" w:rsidRDefault="00ED290D" w:rsidP="006C2DA3">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Naknada za korištenje nefinancijske imovine</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ostvaren je prihod u iznosu 61.328,77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a u cijelosti se odnosi na prihod od spomeničke rente. Prihod je značajno veći u odnosu na prošlu godinu iz razloga što su rješenja o utvrđivanju obveze za spomeničku rentu za 2023. godinu izdana krajem prošle godine odnosno u prosincu 2023.g., a naplata je uslijedila u ovoj godini.</w:t>
      </w:r>
    </w:p>
    <w:p w14:paraId="02E8518B" w14:textId="77777777" w:rsidR="00AD039A" w:rsidRPr="00D9257C" w:rsidRDefault="00ED290D" w:rsidP="006C2DA3">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Naknade za ceste</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realiziran je prihod od naknada za prekomjerno rabljenje nerazvrstanih cesta u iznosu 2.143,47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xml:space="preserve">, prihod je manji u odnosu na prošlu godinu zbog manjeg broja izdanih rješenja o prekomjernoj upotrebi nerazvrstanih cesta. </w:t>
      </w:r>
    </w:p>
    <w:p w14:paraId="3272D419" w14:textId="120A9285" w:rsidR="00AD039A" w:rsidRPr="00D9257C" w:rsidRDefault="00ED290D" w:rsidP="00AD03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Ostali prihodi od nefinancijske imovine</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realiziran je prihod u iznosu 237,09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xml:space="preserve">, a odnosi se je na prihod od naknade za zadržavanje nezakonito izgrađenih zgrada u prostoru.  </w:t>
      </w:r>
    </w:p>
    <w:p w14:paraId="0CEE3869" w14:textId="77777777" w:rsidR="00AD039A" w:rsidRPr="00D9257C" w:rsidRDefault="00AD039A" w:rsidP="006C2DA3">
      <w:pPr>
        <w:spacing w:line="276" w:lineRule="auto"/>
        <w:jc w:val="both"/>
        <w:rPr>
          <w:rFonts w:ascii="Arial" w:hAnsi="Arial" w:cs="Arial"/>
          <w:b/>
          <w:bCs/>
          <w:sz w:val="20"/>
          <w:szCs w:val="20"/>
        </w:rPr>
      </w:pPr>
    </w:p>
    <w:p w14:paraId="3DE1192B" w14:textId="779AE91F" w:rsidR="00C70C2C" w:rsidRPr="00D9257C" w:rsidRDefault="00C70C2C" w:rsidP="006C2DA3">
      <w:pPr>
        <w:spacing w:line="276" w:lineRule="auto"/>
        <w:jc w:val="both"/>
        <w:rPr>
          <w:rFonts w:ascii="Arial" w:hAnsi="Arial" w:cs="Arial"/>
          <w:sz w:val="20"/>
          <w:szCs w:val="20"/>
        </w:rPr>
      </w:pPr>
      <w:r w:rsidRPr="00D9257C">
        <w:rPr>
          <w:rFonts w:ascii="Arial" w:hAnsi="Arial" w:cs="Arial"/>
          <w:b/>
          <w:bCs/>
          <w:sz w:val="20"/>
          <w:szCs w:val="20"/>
        </w:rPr>
        <w:t>65 – prihodi od upravnih i administrativnih pristojbi</w:t>
      </w:r>
      <w:r w:rsidR="00A00AE5" w:rsidRPr="00D9257C">
        <w:rPr>
          <w:rFonts w:ascii="Arial" w:hAnsi="Arial" w:cs="Arial"/>
          <w:b/>
          <w:bCs/>
          <w:sz w:val="20"/>
          <w:szCs w:val="20"/>
        </w:rPr>
        <w:t xml:space="preserve">, pristojbi </w:t>
      </w:r>
      <w:r w:rsidRPr="00D9257C">
        <w:rPr>
          <w:rFonts w:ascii="Arial" w:hAnsi="Arial" w:cs="Arial"/>
          <w:b/>
          <w:bCs/>
          <w:sz w:val="20"/>
          <w:szCs w:val="20"/>
        </w:rPr>
        <w:t>po posebnim propisima i naknada</w:t>
      </w:r>
    </w:p>
    <w:p w14:paraId="5C5730B5" w14:textId="77777777" w:rsidR="00AD039A" w:rsidRPr="00D9257C" w:rsidRDefault="00ED290D" w:rsidP="00AD03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Županijske, gradske i općinske pristojbe i naknade</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prihod u iznosu 139,50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xml:space="preserve"> u cijelosti se odnosi na naplaćene općinske upravne pristojbe. </w:t>
      </w:r>
    </w:p>
    <w:p w14:paraId="128C00F2" w14:textId="77777777" w:rsidR="00AD039A" w:rsidRPr="00D9257C" w:rsidRDefault="00ED290D" w:rsidP="00AD03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Ostale upravne pristojbe i naknade</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prihod u iznosu 573,28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xml:space="preserve"> u cijelosti se odnosi na prihod od prodaje državnih biljega.</w:t>
      </w:r>
    </w:p>
    <w:p w14:paraId="70B495AA" w14:textId="2FAF6AA4" w:rsidR="00AD039A" w:rsidRPr="00D9257C" w:rsidRDefault="00ED290D" w:rsidP="00AD03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Ostale pristojbe i naknade</w:t>
      </w:r>
      <w:r w:rsidRPr="00D9257C">
        <w:rPr>
          <w:rFonts w:ascii="Arial" w:eastAsia="Times New Roman" w:hAnsi="Arial" w:cs="Arial"/>
          <w:sz w:val="20"/>
          <w:szCs w:val="20"/>
          <w:lang w:eastAsia="hr-HR"/>
        </w:rPr>
        <w:t xml:space="preserve">, </w:t>
      </w:r>
      <w:r w:rsidR="00C70C2C" w:rsidRPr="00D9257C">
        <w:rPr>
          <w:rFonts w:ascii="Arial" w:eastAsia="Times New Roman" w:hAnsi="Arial" w:cs="Arial"/>
          <w:sz w:val="20"/>
          <w:szCs w:val="20"/>
          <w:lang w:eastAsia="hr-HR"/>
        </w:rPr>
        <w:t xml:space="preserve">ostvaren je </w:t>
      </w:r>
      <w:r w:rsidR="00C70C2C" w:rsidRPr="00D9257C">
        <w:rPr>
          <w:rFonts w:ascii="Arial" w:hAnsi="Arial" w:cs="Arial"/>
          <w:sz w:val="20"/>
          <w:szCs w:val="20"/>
        </w:rPr>
        <w:t xml:space="preserve">prihod u iznosu </w:t>
      </w:r>
      <w:r w:rsidR="00AD039A" w:rsidRPr="00D9257C">
        <w:rPr>
          <w:rFonts w:ascii="Arial" w:hAnsi="Arial" w:cs="Arial"/>
          <w:sz w:val="20"/>
          <w:szCs w:val="20"/>
        </w:rPr>
        <w:t>24.274,03</w:t>
      </w:r>
      <w:r w:rsidR="00C70C2C" w:rsidRPr="00D9257C">
        <w:rPr>
          <w:rFonts w:ascii="Arial" w:hAnsi="Arial" w:cs="Arial"/>
          <w:sz w:val="20"/>
          <w:szCs w:val="20"/>
        </w:rPr>
        <w:t xml:space="preserve"> </w:t>
      </w:r>
      <w:proofErr w:type="spellStart"/>
      <w:r w:rsidR="00C70C2C" w:rsidRPr="00D9257C">
        <w:rPr>
          <w:rFonts w:ascii="Arial" w:hAnsi="Arial" w:cs="Arial"/>
          <w:sz w:val="20"/>
          <w:szCs w:val="20"/>
        </w:rPr>
        <w:t>eur</w:t>
      </w:r>
      <w:proofErr w:type="spellEnd"/>
      <w:r w:rsidR="00C70C2C" w:rsidRPr="00D9257C">
        <w:rPr>
          <w:rFonts w:ascii="Arial" w:hAnsi="Arial" w:cs="Arial"/>
          <w:sz w:val="20"/>
          <w:szCs w:val="20"/>
        </w:rPr>
        <w:t xml:space="preserve">, </w:t>
      </w:r>
      <w:r w:rsidR="00AD039A" w:rsidRPr="00D9257C">
        <w:rPr>
          <w:rFonts w:ascii="Arial" w:hAnsi="Arial" w:cs="Arial"/>
          <w:sz w:val="20"/>
          <w:szCs w:val="20"/>
        </w:rPr>
        <w:t xml:space="preserve">prihod se u cijelosti odnosi na prihod od turističke pristojbe. Prihod je veći u odnosu na prošlu godinu, jer je u ovoj godini povećan broj noćenja na području Općine Lovran. </w:t>
      </w:r>
    </w:p>
    <w:p w14:paraId="3AD0A30B" w14:textId="76CBFAD6" w:rsidR="00C70C2C" w:rsidRPr="00D9257C" w:rsidRDefault="00ED290D" w:rsidP="00C70C2C">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Prihod vodnog gospodarstva</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ostvaren je prihod u iznosu 821,45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a odnose se na prihod od vodnog doprinosa koji je naplaćen manje u odnosu na prošlu godinu.</w:t>
      </w:r>
      <w:r w:rsidR="00C70C2C" w:rsidRPr="00D9257C">
        <w:rPr>
          <w:rFonts w:ascii="Arial" w:hAnsi="Arial" w:cs="Arial"/>
          <w:sz w:val="20"/>
          <w:szCs w:val="20"/>
        </w:rPr>
        <w:t xml:space="preserve"> </w:t>
      </w:r>
    </w:p>
    <w:p w14:paraId="0D8E582B" w14:textId="7C5B19A6" w:rsidR="00C70C2C" w:rsidRPr="00D9257C" w:rsidRDefault="00C70C2C" w:rsidP="00C70C2C">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Doprinosi za šume</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ostvaren je prihod u iznosu 62,43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manji je u odnosu na prošlu godinu, za ovu vrstu prihoda Općina Lovran nema utjecaja po pitanju visine njegove realizacije.</w:t>
      </w:r>
    </w:p>
    <w:p w14:paraId="2F6889F7" w14:textId="710BA2D4" w:rsidR="00F366DE" w:rsidRPr="00D9257C" w:rsidRDefault="00F366DE">
      <w:pPr>
        <w:spacing w:after="0" w:line="276" w:lineRule="auto"/>
        <w:jc w:val="both"/>
        <w:rPr>
          <w:rFonts w:ascii="Arial" w:eastAsia="Times New Roman" w:hAnsi="Arial" w:cs="Arial"/>
          <w:sz w:val="20"/>
          <w:szCs w:val="20"/>
          <w:lang w:eastAsia="hr-HR"/>
        </w:rPr>
      </w:pPr>
    </w:p>
    <w:p w14:paraId="1ACE3C91" w14:textId="35E91EFF" w:rsidR="00AD039A" w:rsidRPr="00D9257C" w:rsidRDefault="00ED290D" w:rsidP="00123BF5">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Ostali nespomenuti prihodi</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 xml:space="preserve">ostvareni su u iznosu 5.302,07 </w:t>
      </w:r>
      <w:proofErr w:type="spellStart"/>
      <w:r w:rsidR="00AD039A" w:rsidRPr="00D9257C">
        <w:rPr>
          <w:rFonts w:ascii="Arial" w:hAnsi="Arial" w:cs="Arial"/>
          <w:sz w:val="20"/>
          <w:szCs w:val="20"/>
        </w:rPr>
        <w:t>eur</w:t>
      </w:r>
      <w:proofErr w:type="spellEnd"/>
      <w:r w:rsidR="00AD039A" w:rsidRPr="00D9257C">
        <w:rPr>
          <w:rFonts w:ascii="Arial" w:hAnsi="Arial" w:cs="Arial"/>
          <w:sz w:val="20"/>
          <w:szCs w:val="20"/>
        </w:rPr>
        <w:t>, odnose se na:</w:t>
      </w:r>
    </w:p>
    <w:p w14:paraId="74F63C65" w14:textId="77777777" w:rsidR="00AD039A" w:rsidRPr="00D9257C" w:rsidRDefault="00AD039A" w:rsidP="00123BF5">
      <w:pPr>
        <w:spacing w:after="0" w:line="276" w:lineRule="auto"/>
        <w:jc w:val="both"/>
        <w:rPr>
          <w:rFonts w:ascii="Arial" w:hAnsi="Arial" w:cs="Arial"/>
          <w:sz w:val="20"/>
          <w:szCs w:val="20"/>
        </w:rPr>
      </w:pPr>
      <w:r w:rsidRPr="00D9257C">
        <w:rPr>
          <w:rFonts w:ascii="Arial" w:hAnsi="Arial" w:cs="Arial"/>
          <w:sz w:val="20"/>
          <w:szCs w:val="20"/>
        </w:rPr>
        <w:t xml:space="preserve">- prihod od naplaćene naknade za prenamjenu poljoprivrednog u građevinsko zemljište u iznosu 292,57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2577F7F6" w14:textId="77777777" w:rsidR="00AD039A" w:rsidRPr="00D9257C" w:rsidRDefault="00AD039A" w:rsidP="00123BF5">
      <w:pPr>
        <w:spacing w:after="0" w:line="276" w:lineRule="auto"/>
        <w:jc w:val="both"/>
        <w:rPr>
          <w:rFonts w:ascii="Arial" w:hAnsi="Arial" w:cs="Arial"/>
          <w:sz w:val="20"/>
          <w:szCs w:val="20"/>
        </w:rPr>
      </w:pPr>
      <w:r w:rsidRPr="00D9257C">
        <w:rPr>
          <w:rFonts w:ascii="Arial" w:hAnsi="Arial" w:cs="Arial"/>
          <w:sz w:val="20"/>
          <w:szCs w:val="20"/>
        </w:rPr>
        <w:t xml:space="preserve">- prihod od naplaćene cijene karte u javnom prigradskom cestovnom prometu, koji naplaćuje komunalno društvo Autotrolej d.o.o., u iznosu 4.111,70 </w:t>
      </w:r>
      <w:proofErr w:type="spellStart"/>
      <w:r w:rsidRPr="00D9257C">
        <w:rPr>
          <w:rFonts w:ascii="Arial" w:hAnsi="Arial" w:cs="Arial"/>
          <w:sz w:val="20"/>
          <w:szCs w:val="20"/>
        </w:rPr>
        <w:t>eur</w:t>
      </w:r>
      <w:proofErr w:type="spellEnd"/>
      <w:r w:rsidRPr="00D9257C">
        <w:rPr>
          <w:rFonts w:ascii="Arial" w:hAnsi="Arial" w:cs="Arial"/>
          <w:sz w:val="20"/>
          <w:szCs w:val="20"/>
        </w:rPr>
        <w:t xml:space="preserve">, prihod je namijenjen razvoju KD Autotrolej d.o.o., odnosno za nabavu novih autobusa, </w:t>
      </w:r>
    </w:p>
    <w:p w14:paraId="06706938" w14:textId="77777777" w:rsidR="00AD039A" w:rsidRPr="00D9257C" w:rsidRDefault="00AD039A" w:rsidP="00123BF5">
      <w:pPr>
        <w:spacing w:after="0" w:line="276" w:lineRule="auto"/>
        <w:jc w:val="both"/>
        <w:rPr>
          <w:rFonts w:ascii="Arial" w:hAnsi="Arial" w:cs="Arial"/>
          <w:sz w:val="20"/>
          <w:szCs w:val="20"/>
        </w:rPr>
      </w:pPr>
      <w:r w:rsidRPr="00D9257C">
        <w:rPr>
          <w:rFonts w:ascii="Arial" w:hAnsi="Arial" w:cs="Arial"/>
          <w:sz w:val="20"/>
          <w:szCs w:val="20"/>
        </w:rPr>
        <w:t xml:space="preserve">- prihod od izdanih dozvola za obavljanje autotaksi prijevoza na području Općine Lovran, u iznosu 397,80 </w:t>
      </w:r>
      <w:proofErr w:type="spellStart"/>
      <w:r w:rsidRPr="00D9257C">
        <w:rPr>
          <w:rFonts w:ascii="Arial" w:hAnsi="Arial" w:cs="Arial"/>
          <w:sz w:val="20"/>
          <w:szCs w:val="20"/>
        </w:rPr>
        <w:t>eur</w:t>
      </w:r>
      <w:proofErr w:type="spellEnd"/>
      <w:r w:rsidRPr="00D9257C">
        <w:rPr>
          <w:rFonts w:ascii="Arial" w:hAnsi="Arial" w:cs="Arial"/>
          <w:sz w:val="20"/>
          <w:szCs w:val="20"/>
        </w:rPr>
        <w:t xml:space="preserve"> i  </w:t>
      </w:r>
    </w:p>
    <w:p w14:paraId="21813C72" w14:textId="77777777" w:rsidR="00AD039A" w:rsidRPr="00D9257C" w:rsidRDefault="00AD039A" w:rsidP="00123BF5">
      <w:pPr>
        <w:spacing w:after="0" w:line="276" w:lineRule="auto"/>
        <w:jc w:val="both"/>
        <w:rPr>
          <w:rFonts w:ascii="Arial" w:hAnsi="Arial" w:cs="Arial"/>
          <w:sz w:val="20"/>
          <w:szCs w:val="20"/>
        </w:rPr>
      </w:pPr>
      <w:r w:rsidRPr="00D9257C">
        <w:rPr>
          <w:rFonts w:ascii="Arial" w:hAnsi="Arial" w:cs="Arial"/>
          <w:sz w:val="20"/>
          <w:szCs w:val="20"/>
        </w:rPr>
        <w:t xml:space="preserve">- prihod od naknade za štetu na općinskoj imovini po zaključenim policama osiguranja imovine, u iznosu 500,00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087CA77C" w14:textId="75F8B69B" w:rsidR="00F366DE" w:rsidRPr="00D9257C" w:rsidRDefault="00F366DE" w:rsidP="00AD039A">
      <w:pPr>
        <w:spacing w:after="0" w:line="276" w:lineRule="auto"/>
        <w:jc w:val="both"/>
        <w:rPr>
          <w:rFonts w:ascii="Arial" w:eastAsia="Times New Roman" w:hAnsi="Arial" w:cs="Arial"/>
          <w:sz w:val="20"/>
          <w:szCs w:val="20"/>
          <w:lang w:eastAsia="hr-HR"/>
        </w:rPr>
      </w:pPr>
    </w:p>
    <w:p w14:paraId="73F49455" w14:textId="783941C4" w:rsidR="00C70C2C" w:rsidRPr="00D9257C" w:rsidRDefault="00ED290D" w:rsidP="00C70C2C">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Komunalni doprinos</w:t>
      </w:r>
      <w:r w:rsidRPr="00D9257C">
        <w:rPr>
          <w:rFonts w:ascii="Arial" w:eastAsia="Times New Roman" w:hAnsi="Arial" w:cs="Arial"/>
          <w:sz w:val="20"/>
          <w:szCs w:val="20"/>
          <w:lang w:eastAsia="hr-HR"/>
        </w:rPr>
        <w:t xml:space="preserve"> – </w:t>
      </w:r>
      <w:r w:rsidR="00AD039A" w:rsidRPr="00D9257C">
        <w:rPr>
          <w:rFonts w:ascii="Arial" w:hAnsi="Arial" w:cs="Arial"/>
          <w:sz w:val="20"/>
          <w:szCs w:val="20"/>
        </w:rPr>
        <w:t>prihod je veći u odnosu na isto razdoblje prošle godine, dio potraživanja naplaćen je iz ranijih razdoblja. U ovoj godini izdan je veći broj rješenja o utvrđivanju obveze za komunalni doprinos u odnosu na isto razdoblje prošle godine.</w:t>
      </w:r>
    </w:p>
    <w:p w14:paraId="01F2E6AA" w14:textId="332CA640" w:rsidR="00583119" w:rsidRPr="00D9257C" w:rsidRDefault="00ED290D" w:rsidP="00583119">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Komunalna naknada</w:t>
      </w:r>
      <w:r w:rsidRPr="00D9257C">
        <w:rPr>
          <w:rFonts w:ascii="Arial" w:eastAsia="Times New Roman" w:hAnsi="Arial" w:cs="Arial"/>
          <w:sz w:val="20"/>
          <w:szCs w:val="20"/>
          <w:lang w:eastAsia="hr-HR"/>
        </w:rPr>
        <w:t xml:space="preserve">, </w:t>
      </w:r>
      <w:r w:rsidR="00AD039A" w:rsidRPr="00D9257C">
        <w:rPr>
          <w:rFonts w:ascii="Arial" w:hAnsi="Arial" w:cs="Arial"/>
          <w:sz w:val="20"/>
          <w:szCs w:val="20"/>
        </w:rPr>
        <w:t>prihod je veći u odnosu na ostvareni prihod u prošloj godini, u postupku su postupci prisilne naplate potraživanja pa se očekuje povećanje prihoda u narednom razdoblju.</w:t>
      </w:r>
      <w:r w:rsidR="00583119" w:rsidRPr="00D9257C">
        <w:rPr>
          <w:rFonts w:ascii="Arial" w:hAnsi="Arial" w:cs="Arial"/>
          <w:sz w:val="20"/>
          <w:szCs w:val="20"/>
        </w:rPr>
        <w:t xml:space="preserve"> </w:t>
      </w:r>
    </w:p>
    <w:p w14:paraId="77DE669C" w14:textId="77777777" w:rsidR="0039049A" w:rsidRPr="00D9257C" w:rsidRDefault="0039049A" w:rsidP="00583119">
      <w:pPr>
        <w:spacing w:line="276" w:lineRule="auto"/>
        <w:jc w:val="both"/>
        <w:rPr>
          <w:rFonts w:ascii="Arial" w:hAnsi="Arial" w:cs="Arial"/>
          <w:b/>
          <w:bCs/>
          <w:sz w:val="20"/>
          <w:szCs w:val="20"/>
        </w:rPr>
      </w:pPr>
    </w:p>
    <w:p w14:paraId="4FD34115" w14:textId="652FDA81" w:rsidR="00583119" w:rsidRPr="00D9257C" w:rsidRDefault="00583119" w:rsidP="00583119">
      <w:pPr>
        <w:spacing w:line="276" w:lineRule="auto"/>
        <w:jc w:val="both"/>
        <w:rPr>
          <w:rFonts w:ascii="Arial" w:hAnsi="Arial" w:cs="Arial"/>
          <w:b/>
          <w:bCs/>
          <w:sz w:val="20"/>
          <w:szCs w:val="20"/>
        </w:rPr>
      </w:pPr>
      <w:r w:rsidRPr="00D9257C">
        <w:rPr>
          <w:rFonts w:ascii="Arial" w:hAnsi="Arial" w:cs="Arial"/>
          <w:b/>
          <w:bCs/>
          <w:sz w:val="20"/>
          <w:szCs w:val="20"/>
        </w:rPr>
        <w:t xml:space="preserve">66 – prihodi od prodaje proizvoda i robe te pruženih usluga i prihodi od donacija   </w:t>
      </w:r>
    </w:p>
    <w:p w14:paraId="2C799965" w14:textId="77777777" w:rsidR="0039049A" w:rsidRPr="00D9257C" w:rsidRDefault="00ED290D" w:rsidP="003904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Prihodi od pruženih usluga</w:t>
      </w:r>
      <w:r w:rsidRPr="00D9257C">
        <w:rPr>
          <w:rFonts w:ascii="Arial" w:eastAsia="Times New Roman" w:hAnsi="Arial" w:cs="Arial"/>
          <w:sz w:val="20"/>
          <w:szCs w:val="20"/>
          <w:lang w:eastAsia="hr-HR"/>
        </w:rPr>
        <w:t xml:space="preserve">, </w:t>
      </w:r>
      <w:r w:rsidR="0039049A" w:rsidRPr="00D9257C">
        <w:rPr>
          <w:rFonts w:ascii="Arial" w:hAnsi="Arial" w:cs="Arial"/>
          <w:sz w:val="20"/>
          <w:szCs w:val="20"/>
        </w:rPr>
        <w:t xml:space="preserve">ostvareni su u iznosu 15.737,00 </w:t>
      </w:r>
      <w:proofErr w:type="spellStart"/>
      <w:r w:rsidR="0039049A" w:rsidRPr="00D9257C">
        <w:rPr>
          <w:rFonts w:ascii="Arial" w:hAnsi="Arial" w:cs="Arial"/>
          <w:sz w:val="20"/>
          <w:szCs w:val="20"/>
        </w:rPr>
        <w:t>eur</w:t>
      </w:r>
      <w:proofErr w:type="spellEnd"/>
      <w:r w:rsidR="0039049A" w:rsidRPr="00D9257C">
        <w:rPr>
          <w:rFonts w:ascii="Arial" w:hAnsi="Arial" w:cs="Arial"/>
          <w:sz w:val="20"/>
          <w:szCs w:val="20"/>
        </w:rPr>
        <w:t>, naplaćeni su više u odnosu na prošlu godinu, odnose se na:</w:t>
      </w:r>
    </w:p>
    <w:p w14:paraId="4FFE8325"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prihod od naknade koja pripada Općini Lovran za preuzete poslove obračuna i naplate naknade za uređenje voda, u iznosu 11.737,00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Općina Lovran zaključila je s Hrvatskim vodama - pravnom osobom za upravljanje vodama, Ugovor o plaćanju materijalnih troškova nastalih pri obračunu i naplati naknade za uređenje voda i drugim pitanjima u vezi s obavljanjem poslova obračuna i naplate naknade za uređenje voda, od 19.12.2019.g., s primjenom od 01. siječnja 2020.g. Navedenim Ugovorom propisano je da Općini Lovran pripada naknada od 10% na iznos naknade za uređenje voda koji Općina Lovran uplati Hrvatskim vodama i </w:t>
      </w:r>
    </w:p>
    <w:p w14:paraId="71F9F8E8"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prihod od pruženih usluga sponzorstva na održanim općinskim manifestacijama, u iznos 4.000,00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482105F3" w14:textId="64CDAF7D" w:rsidR="00583119" w:rsidRPr="00D9257C" w:rsidRDefault="00583119" w:rsidP="00583119">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Tekuće donacije</w:t>
      </w:r>
      <w:r w:rsidRPr="00D9257C">
        <w:rPr>
          <w:rFonts w:ascii="Arial" w:eastAsia="Times New Roman" w:hAnsi="Arial" w:cs="Arial"/>
          <w:sz w:val="20"/>
          <w:szCs w:val="20"/>
          <w:lang w:eastAsia="hr-HR"/>
        </w:rPr>
        <w:t>,</w:t>
      </w:r>
      <w:r w:rsidRPr="00D9257C">
        <w:rPr>
          <w:rFonts w:ascii="Arial" w:hAnsi="Arial" w:cs="Arial"/>
          <w:sz w:val="20"/>
          <w:szCs w:val="20"/>
        </w:rPr>
        <w:t xml:space="preserve"> </w:t>
      </w:r>
      <w:r w:rsidR="0039049A" w:rsidRPr="00D9257C">
        <w:rPr>
          <w:rFonts w:ascii="Arial" w:hAnsi="Arial" w:cs="Arial"/>
          <w:sz w:val="20"/>
          <w:szCs w:val="20"/>
        </w:rPr>
        <w:t xml:space="preserve">u ovoj godini nije se realizirala ova vrsta prihoda, u prošloj godini primljena je donacija u naravi, davanje opreme na korištenje bez naknade za potrebe organizacije manifestacije Karneval, u iznosu 505,50 </w:t>
      </w:r>
      <w:proofErr w:type="spellStart"/>
      <w:r w:rsidR="0039049A" w:rsidRPr="00D9257C">
        <w:rPr>
          <w:rFonts w:ascii="Arial" w:hAnsi="Arial" w:cs="Arial"/>
          <w:sz w:val="20"/>
          <w:szCs w:val="20"/>
        </w:rPr>
        <w:t>eur</w:t>
      </w:r>
      <w:proofErr w:type="spellEnd"/>
      <w:r w:rsidR="0039049A" w:rsidRPr="00D9257C">
        <w:rPr>
          <w:rFonts w:ascii="Arial" w:hAnsi="Arial" w:cs="Arial"/>
          <w:sz w:val="20"/>
          <w:szCs w:val="20"/>
        </w:rPr>
        <w:t>.</w:t>
      </w:r>
    </w:p>
    <w:p w14:paraId="05FD659D" w14:textId="77777777" w:rsidR="0039049A" w:rsidRPr="00D9257C" w:rsidRDefault="0039049A">
      <w:pPr>
        <w:spacing w:after="0" w:line="276" w:lineRule="auto"/>
        <w:jc w:val="both"/>
        <w:rPr>
          <w:rFonts w:ascii="Arial" w:eastAsia="Times New Roman" w:hAnsi="Arial" w:cs="Arial"/>
          <w:b/>
          <w:bCs/>
          <w:sz w:val="20"/>
          <w:szCs w:val="20"/>
          <w:lang w:eastAsia="hr-HR"/>
        </w:rPr>
      </w:pPr>
    </w:p>
    <w:p w14:paraId="25F1CB7D" w14:textId="02AEC663" w:rsidR="00583119" w:rsidRPr="00D9257C" w:rsidRDefault="00583119">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68 – kazne, upravne mjere i ostali prihodi</w:t>
      </w:r>
    </w:p>
    <w:p w14:paraId="245E115E" w14:textId="77777777" w:rsidR="00583119" w:rsidRPr="00D9257C" w:rsidRDefault="00583119">
      <w:pPr>
        <w:spacing w:after="0" w:line="276" w:lineRule="auto"/>
        <w:jc w:val="both"/>
        <w:rPr>
          <w:rFonts w:ascii="Arial" w:eastAsia="Times New Roman" w:hAnsi="Arial" w:cs="Arial"/>
          <w:sz w:val="20"/>
          <w:szCs w:val="20"/>
          <w:lang w:eastAsia="hr-HR"/>
        </w:rPr>
      </w:pPr>
    </w:p>
    <w:p w14:paraId="7038B284" w14:textId="4C676FFF" w:rsidR="00583119" w:rsidRPr="00D9257C" w:rsidRDefault="00ED290D" w:rsidP="00583119">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Ostali prihodi</w:t>
      </w:r>
      <w:r w:rsidRPr="00D9257C">
        <w:rPr>
          <w:rFonts w:ascii="Arial" w:eastAsia="Times New Roman" w:hAnsi="Arial" w:cs="Arial"/>
          <w:sz w:val="20"/>
          <w:szCs w:val="20"/>
          <w:lang w:eastAsia="hr-HR"/>
        </w:rPr>
        <w:t xml:space="preserve">, </w:t>
      </w:r>
      <w:r w:rsidR="0039049A" w:rsidRPr="00D9257C">
        <w:rPr>
          <w:rFonts w:ascii="Arial" w:hAnsi="Arial" w:cs="Arial"/>
          <w:sz w:val="20"/>
          <w:szCs w:val="20"/>
        </w:rPr>
        <w:t>naplaćeni su više u odnosu na prošlu godinu, odnose se na prihode s osnove povrata u proračun za rashode po provedenim natječajima za prodaju imovine (geodetske usluge, procjena imovine), povrati u proračun za rashode sudskih postupaka i plaćenih usluga odvjetnika u tim postupcima, troškovi provedenih ovrha i za plaćene troškove za izdavanje rješenja za naknadu za uređenje voda za Hrvatske vode.</w:t>
      </w:r>
    </w:p>
    <w:p w14:paraId="7C66F077" w14:textId="686F8CF7" w:rsidR="00F366DE" w:rsidRPr="00D9257C" w:rsidRDefault="00834A6A">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 xml:space="preserve">7 - </w:t>
      </w:r>
      <w:r w:rsidR="00ED290D" w:rsidRPr="00D9257C">
        <w:rPr>
          <w:rFonts w:ascii="Arial" w:eastAsia="Times New Roman" w:hAnsi="Arial" w:cs="Arial"/>
          <w:b/>
          <w:sz w:val="20"/>
          <w:szCs w:val="20"/>
          <w:lang w:eastAsia="hr-HR"/>
        </w:rPr>
        <w:t>Prihodi od prodaje nefinancijske imovine</w:t>
      </w:r>
    </w:p>
    <w:p w14:paraId="1423FE05" w14:textId="77777777" w:rsidR="00F366DE" w:rsidRPr="00D9257C" w:rsidRDefault="00F366DE">
      <w:pPr>
        <w:spacing w:after="0" w:line="276" w:lineRule="auto"/>
        <w:jc w:val="both"/>
        <w:rPr>
          <w:rFonts w:ascii="Arial" w:eastAsia="Times New Roman" w:hAnsi="Arial" w:cs="Arial"/>
          <w:sz w:val="20"/>
          <w:szCs w:val="20"/>
          <w:lang w:eastAsia="hr-HR"/>
        </w:rPr>
      </w:pPr>
    </w:p>
    <w:p w14:paraId="3319EED1" w14:textId="486B5A8D"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Prihodi od prodaje nefinancijske imovine – realizirani su u iznosu 444.677,19 </w:t>
      </w:r>
      <w:proofErr w:type="spellStart"/>
      <w:r w:rsidRPr="00D9257C">
        <w:rPr>
          <w:rFonts w:ascii="Arial" w:hAnsi="Arial" w:cs="Arial"/>
          <w:sz w:val="20"/>
          <w:szCs w:val="20"/>
        </w:rPr>
        <w:t>eur</w:t>
      </w:r>
      <w:proofErr w:type="spellEnd"/>
      <w:r w:rsidRPr="00D9257C">
        <w:rPr>
          <w:rFonts w:ascii="Arial" w:hAnsi="Arial" w:cs="Arial"/>
          <w:sz w:val="20"/>
          <w:szCs w:val="20"/>
        </w:rPr>
        <w:t xml:space="preserve">. Prihode od prodaje nefinancijske imovine sačinjavaju prihodi od prodaje zemljišta, prihodi od prodaje stambenih objekata, prihodi od prodaje poslovnih objekata i prihodi od prodaje umjetničkih djela. </w:t>
      </w:r>
    </w:p>
    <w:p w14:paraId="51B5D0DA" w14:textId="77777777" w:rsidR="00F366DE" w:rsidRPr="00D9257C" w:rsidRDefault="00F366DE">
      <w:pPr>
        <w:spacing w:after="0" w:line="276" w:lineRule="auto"/>
        <w:jc w:val="both"/>
        <w:rPr>
          <w:rFonts w:ascii="Arial" w:eastAsia="Times New Roman" w:hAnsi="Arial" w:cs="Arial"/>
          <w:b/>
          <w:bCs/>
          <w:sz w:val="20"/>
          <w:szCs w:val="20"/>
          <w:lang w:eastAsia="hr-HR"/>
        </w:rPr>
      </w:pPr>
    </w:p>
    <w:p w14:paraId="541B4256" w14:textId="4D533C90" w:rsidR="00C1567B" w:rsidRPr="00D9257C" w:rsidRDefault="00C1567B">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 xml:space="preserve">71 – </w:t>
      </w:r>
      <w:r w:rsidR="002355A5" w:rsidRPr="00D9257C">
        <w:rPr>
          <w:rFonts w:ascii="Arial" w:eastAsia="Times New Roman" w:hAnsi="Arial" w:cs="Arial"/>
          <w:b/>
          <w:bCs/>
          <w:sz w:val="20"/>
          <w:szCs w:val="20"/>
          <w:lang w:eastAsia="hr-HR"/>
        </w:rPr>
        <w:t>p</w:t>
      </w:r>
      <w:r w:rsidRPr="00D9257C">
        <w:rPr>
          <w:rFonts w:ascii="Arial" w:eastAsia="Times New Roman" w:hAnsi="Arial" w:cs="Arial"/>
          <w:b/>
          <w:bCs/>
          <w:sz w:val="20"/>
          <w:szCs w:val="20"/>
          <w:lang w:eastAsia="hr-HR"/>
        </w:rPr>
        <w:t xml:space="preserve">rihodi od prodaje neproizvedene dugotrajne imovine </w:t>
      </w:r>
    </w:p>
    <w:p w14:paraId="1DA098C3" w14:textId="77777777" w:rsidR="00C1567B" w:rsidRPr="00D9257C" w:rsidRDefault="00C1567B">
      <w:pPr>
        <w:spacing w:after="0" w:line="276" w:lineRule="auto"/>
        <w:jc w:val="both"/>
        <w:rPr>
          <w:rFonts w:ascii="Arial" w:eastAsia="Times New Roman" w:hAnsi="Arial" w:cs="Arial"/>
          <w:b/>
          <w:bCs/>
          <w:sz w:val="20"/>
          <w:szCs w:val="20"/>
          <w:lang w:eastAsia="hr-HR"/>
        </w:rPr>
      </w:pPr>
    </w:p>
    <w:p w14:paraId="694DFB93" w14:textId="2ACE05CA" w:rsidR="0039049A" w:rsidRPr="00D9257C" w:rsidRDefault="00C1567B" w:rsidP="003904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w:t>
      </w:r>
      <w:r w:rsidR="00ED290D" w:rsidRPr="00D9257C">
        <w:rPr>
          <w:rFonts w:ascii="Arial" w:eastAsia="Times New Roman" w:hAnsi="Arial" w:cs="Arial"/>
          <w:b/>
          <w:bCs/>
          <w:sz w:val="20"/>
          <w:szCs w:val="20"/>
          <w:lang w:eastAsia="hr-HR"/>
        </w:rPr>
        <w:t>rihodi od prodaje zemljišta</w:t>
      </w:r>
      <w:r w:rsidR="0039049A" w:rsidRPr="00D9257C">
        <w:rPr>
          <w:rFonts w:ascii="Arial" w:eastAsia="Times New Roman" w:hAnsi="Arial" w:cs="Arial"/>
          <w:b/>
          <w:bCs/>
          <w:sz w:val="20"/>
          <w:szCs w:val="20"/>
          <w:lang w:eastAsia="hr-HR"/>
        </w:rPr>
        <w:t xml:space="preserve">, </w:t>
      </w:r>
      <w:r w:rsidR="0039049A" w:rsidRPr="00D9257C">
        <w:rPr>
          <w:rFonts w:ascii="Arial" w:hAnsi="Arial" w:cs="Arial"/>
          <w:sz w:val="20"/>
          <w:szCs w:val="20"/>
        </w:rPr>
        <w:t xml:space="preserve">prihod od prodaje zemljišta realiziran je u iznosu 226.074,31 </w:t>
      </w:r>
      <w:proofErr w:type="spellStart"/>
      <w:r w:rsidR="0039049A" w:rsidRPr="00D9257C">
        <w:rPr>
          <w:rFonts w:ascii="Arial" w:hAnsi="Arial" w:cs="Arial"/>
          <w:sz w:val="20"/>
          <w:szCs w:val="20"/>
        </w:rPr>
        <w:t>eur</w:t>
      </w:r>
      <w:proofErr w:type="spellEnd"/>
      <w:r w:rsidR="0039049A" w:rsidRPr="00D9257C">
        <w:rPr>
          <w:rFonts w:ascii="Arial" w:hAnsi="Arial" w:cs="Arial"/>
          <w:sz w:val="20"/>
          <w:szCs w:val="20"/>
        </w:rPr>
        <w:t>, s temelja zaključenih ugovora o kupoprodaji zemljišta, kako slijedi:</w:t>
      </w:r>
    </w:p>
    <w:p w14:paraId="6FB91D47" w14:textId="1F7695E0"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1. Kupoprodajni ugovor zaključen s Đ. G., radi prodaje zemljišta 115/333 dijela </w:t>
      </w:r>
      <w:proofErr w:type="spellStart"/>
      <w:r w:rsidRPr="00D9257C">
        <w:rPr>
          <w:rFonts w:ascii="Arial" w:hAnsi="Arial" w:cs="Arial"/>
          <w:sz w:val="20"/>
          <w:szCs w:val="20"/>
        </w:rPr>
        <w:t>k.č</w:t>
      </w:r>
      <w:proofErr w:type="spellEnd"/>
      <w:r w:rsidRPr="00D9257C">
        <w:rPr>
          <w:rFonts w:ascii="Arial" w:hAnsi="Arial" w:cs="Arial"/>
          <w:sz w:val="20"/>
          <w:szCs w:val="20"/>
        </w:rPr>
        <w:t xml:space="preserve">. 187, put od 333 m2, upisana u z.k.ul.2638, K.o. </w:t>
      </w:r>
      <w:proofErr w:type="spellStart"/>
      <w:r w:rsidRPr="00D9257C">
        <w:rPr>
          <w:rFonts w:ascii="Arial" w:hAnsi="Arial" w:cs="Arial"/>
          <w:sz w:val="20"/>
          <w:szCs w:val="20"/>
        </w:rPr>
        <w:t>Oprić</w:t>
      </w:r>
      <w:proofErr w:type="spellEnd"/>
      <w:r w:rsidRPr="00D9257C">
        <w:rPr>
          <w:rFonts w:ascii="Arial" w:hAnsi="Arial" w:cs="Arial"/>
          <w:sz w:val="20"/>
          <w:szCs w:val="20"/>
        </w:rPr>
        <w:t xml:space="preserve">. Ugovorena je </w:t>
      </w:r>
      <w:r w:rsidR="00294341">
        <w:rPr>
          <w:rFonts w:ascii="Arial" w:hAnsi="Arial" w:cs="Arial"/>
          <w:sz w:val="20"/>
          <w:szCs w:val="20"/>
        </w:rPr>
        <w:t xml:space="preserve">i isplaćena </w:t>
      </w:r>
      <w:r w:rsidRPr="00D9257C">
        <w:rPr>
          <w:rFonts w:ascii="Arial" w:hAnsi="Arial" w:cs="Arial"/>
          <w:sz w:val="20"/>
          <w:szCs w:val="20"/>
        </w:rPr>
        <w:t xml:space="preserve">kupoprodajna cijena u iznosu 14.265,75 </w:t>
      </w:r>
      <w:proofErr w:type="spellStart"/>
      <w:r w:rsidRPr="00D9257C">
        <w:rPr>
          <w:rFonts w:ascii="Arial" w:hAnsi="Arial" w:cs="Arial"/>
          <w:sz w:val="20"/>
          <w:szCs w:val="20"/>
        </w:rPr>
        <w:t>eur</w:t>
      </w:r>
      <w:proofErr w:type="spellEnd"/>
      <w:r w:rsidR="00294341">
        <w:rPr>
          <w:rFonts w:ascii="Arial" w:hAnsi="Arial" w:cs="Arial"/>
          <w:sz w:val="20"/>
          <w:szCs w:val="20"/>
        </w:rPr>
        <w:t xml:space="preserve">. </w:t>
      </w:r>
      <w:r w:rsidRPr="00D9257C">
        <w:rPr>
          <w:rFonts w:ascii="Arial" w:hAnsi="Arial" w:cs="Arial"/>
          <w:sz w:val="20"/>
          <w:szCs w:val="20"/>
        </w:rPr>
        <w:t xml:space="preserve">  </w:t>
      </w:r>
    </w:p>
    <w:p w14:paraId="773E0C87"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2. Prihod od naplaćenog potraživanja od Agencije za pravni promet i posredovanje nekretninama, u iznosu 906,24 </w:t>
      </w:r>
      <w:proofErr w:type="spellStart"/>
      <w:r w:rsidRPr="00D9257C">
        <w:rPr>
          <w:rFonts w:ascii="Arial" w:hAnsi="Arial" w:cs="Arial"/>
          <w:sz w:val="20"/>
          <w:szCs w:val="20"/>
        </w:rPr>
        <w:t>eur</w:t>
      </w:r>
      <w:proofErr w:type="spellEnd"/>
      <w:r w:rsidRPr="00D9257C">
        <w:rPr>
          <w:rFonts w:ascii="Arial" w:hAnsi="Arial" w:cs="Arial"/>
          <w:sz w:val="20"/>
          <w:szCs w:val="20"/>
        </w:rPr>
        <w:t xml:space="preserve">, nastalo po zaključenom Ugovoru o međusobnim pravima i obvezama u pogledu izgradnje stambenih građevina prema provedbenom programu društveno poticajne stanogradnje od 04. ožujka 2014. g., Aneksu istom zaključenom 30. prosinca 2014.g. i Aneksom br. 2 od 15. lipnja 2015.g. Potraživanje se odnosi na potraživanje za naknadu za prijenos prava vlasništva nad zemljištem i njegovo komunalno opremanje za 4 stana koja je </w:t>
      </w:r>
      <w:smartTag w:uri="urn:schemas-microsoft-com:office:smarttags" w:element="stockticker">
        <w:r w:rsidRPr="00D9257C">
          <w:rPr>
            <w:rFonts w:ascii="Arial" w:hAnsi="Arial" w:cs="Arial"/>
            <w:sz w:val="20"/>
            <w:szCs w:val="20"/>
          </w:rPr>
          <w:t>APN</w:t>
        </w:r>
      </w:smartTag>
      <w:r w:rsidRPr="00D9257C">
        <w:rPr>
          <w:rFonts w:ascii="Arial" w:hAnsi="Arial" w:cs="Arial"/>
          <w:sz w:val="20"/>
          <w:szCs w:val="20"/>
        </w:rPr>
        <w:t xml:space="preserve"> prodala ostalim kupcima (a ne Općini Lovran). </w:t>
      </w:r>
    </w:p>
    <w:p w14:paraId="4405E5AC" w14:textId="379BB941"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3. Kupoprodajni ugovor zaključen s P. D., radi prodaje zemljišta:</w:t>
      </w:r>
    </w:p>
    <w:p w14:paraId="3148BFDE"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w:t>
      </w:r>
      <w:proofErr w:type="spellStart"/>
      <w:r w:rsidRPr="00D9257C">
        <w:rPr>
          <w:rFonts w:ascii="Arial" w:hAnsi="Arial" w:cs="Arial"/>
          <w:sz w:val="20"/>
          <w:szCs w:val="20"/>
        </w:rPr>
        <w:t>k.č</w:t>
      </w:r>
      <w:proofErr w:type="spellEnd"/>
      <w:r w:rsidRPr="00D9257C">
        <w:rPr>
          <w:rFonts w:ascii="Arial" w:hAnsi="Arial" w:cs="Arial"/>
          <w:sz w:val="20"/>
          <w:szCs w:val="20"/>
        </w:rPr>
        <w:t xml:space="preserve">. 102/2, uređeno zemljište od 4 m2, upisano u z.k.ul.114, K.o. Lovran i </w:t>
      </w:r>
    </w:p>
    <w:p w14:paraId="4EF56CF5"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- 9/10 </w:t>
      </w:r>
      <w:proofErr w:type="spellStart"/>
      <w:r w:rsidRPr="00D9257C">
        <w:rPr>
          <w:rFonts w:ascii="Arial" w:hAnsi="Arial" w:cs="Arial"/>
          <w:sz w:val="20"/>
          <w:szCs w:val="20"/>
        </w:rPr>
        <w:t>k.č</w:t>
      </w:r>
      <w:proofErr w:type="spellEnd"/>
      <w:r w:rsidRPr="00D9257C">
        <w:rPr>
          <w:rFonts w:ascii="Arial" w:hAnsi="Arial" w:cs="Arial"/>
          <w:sz w:val="20"/>
          <w:szCs w:val="20"/>
        </w:rPr>
        <w:t xml:space="preserve">. 410/7, uređeno zemljište od 45 m2, dvorište od 26 m2, ukupno 71 m2, upisano u </w:t>
      </w:r>
      <w:proofErr w:type="spellStart"/>
      <w:r w:rsidRPr="00D9257C">
        <w:rPr>
          <w:rFonts w:ascii="Arial" w:hAnsi="Arial" w:cs="Arial"/>
          <w:sz w:val="20"/>
          <w:szCs w:val="20"/>
        </w:rPr>
        <w:t>z.k.ul</w:t>
      </w:r>
      <w:proofErr w:type="spellEnd"/>
      <w:r w:rsidRPr="00D9257C">
        <w:rPr>
          <w:rFonts w:ascii="Arial" w:hAnsi="Arial" w:cs="Arial"/>
          <w:sz w:val="20"/>
          <w:szCs w:val="20"/>
        </w:rPr>
        <w:t xml:space="preserve">. 618, K.o. Lovran. Ugovorena je i isplaćena kupoprodajna cijena u iznosu 6.885,06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1B162AFB" w14:textId="2A7F4E21"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4. Kupoprodajni ugovor zaključen s G. P., radi prodaje:</w:t>
      </w:r>
    </w:p>
    <w:p w14:paraId="3C7B937C"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- 472/511 dijela </w:t>
      </w:r>
      <w:proofErr w:type="spellStart"/>
      <w:r w:rsidRPr="00D9257C">
        <w:rPr>
          <w:rFonts w:ascii="Arial" w:hAnsi="Arial" w:cs="Arial"/>
          <w:sz w:val="20"/>
          <w:szCs w:val="20"/>
        </w:rPr>
        <w:t>k.č</w:t>
      </w:r>
      <w:proofErr w:type="spellEnd"/>
      <w:r w:rsidRPr="00D9257C">
        <w:rPr>
          <w:rFonts w:ascii="Arial" w:hAnsi="Arial" w:cs="Arial"/>
          <w:sz w:val="20"/>
          <w:szCs w:val="20"/>
        </w:rPr>
        <w:t xml:space="preserve">. 5672, dvorište od 456 m2 i kuća, Lovran Brajdice 29, od 55 m2, sveukupno 511 m2,u upisano u </w:t>
      </w:r>
      <w:proofErr w:type="spellStart"/>
      <w:r w:rsidRPr="00D9257C">
        <w:rPr>
          <w:rFonts w:ascii="Arial" w:hAnsi="Arial" w:cs="Arial"/>
          <w:sz w:val="20"/>
          <w:szCs w:val="20"/>
        </w:rPr>
        <w:t>z.k.ul</w:t>
      </w:r>
      <w:proofErr w:type="spellEnd"/>
      <w:r w:rsidRPr="00D9257C">
        <w:rPr>
          <w:rFonts w:ascii="Arial" w:hAnsi="Arial" w:cs="Arial"/>
          <w:sz w:val="20"/>
          <w:szCs w:val="20"/>
        </w:rPr>
        <w:t xml:space="preserve">. 486, K.o. Lovran, </w:t>
      </w:r>
    </w:p>
    <w:p w14:paraId="6BD5CDA4"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- 25/217 dijela </w:t>
      </w:r>
      <w:proofErr w:type="spellStart"/>
      <w:r w:rsidRPr="00D9257C">
        <w:rPr>
          <w:rFonts w:ascii="Arial" w:hAnsi="Arial" w:cs="Arial"/>
          <w:sz w:val="20"/>
          <w:szCs w:val="20"/>
        </w:rPr>
        <w:t>k.č</w:t>
      </w:r>
      <w:proofErr w:type="spellEnd"/>
      <w:r w:rsidRPr="00D9257C">
        <w:rPr>
          <w:rFonts w:ascii="Arial" w:hAnsi="Arial" w:cs="Arial"/>
          <w:sz w:val="20"/>
          <w:szCs w:val="20"/>
        </w:rPr>
        <w:t xml:space="preserve">. 372/2, oranica od 217 m2, upisana u </w:t>
      </w:r>
      <w:proofErr w:type="spellStart"/>
      <w:r w:rsidRPr="00D9257C">
        <w:rPr>
          <w:rFonts w:ascii="Arial" w:hAnsi="Arial" w:cs="Arial"/>
          <w:sz w:val="20"/>
          <w:szCs w:val="20"/>
        </w:rPr>
        <w:t>z.k</w:t>
      </w:r>
      <w:proofErr w:type="spellEnd"/>
      <w:r w:rsidRPr="00D9257C">
        <w:rPr>
          <w:rFonts w:ascii="Arial" w:hAnsi="Arial" w:cs="Arial"/>
          <w:sz w:val="20"/>
          <w:szCs w:val="20"/>
        </w:rPr>
        <w:t>. ul. 154, K.o. Lovran,</w:t>
      </w:r>
    </w:p>
    <w:p w14:paraId="043F055E" w14:textId="77777777"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- 36/254 dijela </w:t>
      </w:r>
      <w:proofErr w:type="spellStart"/>
      <w:r w:rsidRPr="00D9257C">
        <w:rPr>
          <w:rFonts w:ascii="Arial" w:hAnsi="Arial" w:cs="Arial"/>
          <w:sz w:val="20"/>
          <w:szCs w:val="20"/>
        </w:rPr>
        <w:t>k.č</w:t>
      </w:r>
      <w:proofErr w:type="spellEnd"/>
      <w:r w:rsidRPr="00D9257C">
        <w:rPr>
          <w:rFonts w:ascii="Arial" w:hAnsi="Arial" w:cs="Arial"/>
          <w:sz w:val="20"/>
          <w:szCs w:val="20"/>
        </w:rPr>
        <w:t xml:space="preserve">. 379, vrt od 254 m2, upisana u </w:t>
      </w:r>
      <w:proofErr w:type="spellStart"/>
      <w:r w:rsidRPr="00D9257C">
        <w:rPr>
          <w:rFonts w:ascii="Arial" w:hAnsi="Arial" w:cs="Arial"/>
          <w:sz w:val="20"/>
          <w:szCs w:val="20"/>
        </w:rPr>
        <w:t>z.k.ul</w:t>
      </w:r>
      <w:proofErr w:type="spellEnd"/>
      <w:r w:rsidRPr="00D9257C">
        <w:rPr>
          <w:rFonts w:ascii="Arial" w:hAnsi="Arial" w:cs="Arial"/>
          <w:sz w:val="20"/>
          <w:szCs w:val="20"/>
        </w:rPr>
        <w:t xml:space="preserve">. 486, K.o. Lovran, u naravi kuća s okućnicom na adresi Brajdice 29, ,sveukupne površine 533 m2. Ugovorena je i isplaćena kupoprodajna cijena u iznosu 168.000,00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03C24ABC" w14:textId="5B7969DB"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 xml:space="preserve">5. Kupoprodajni ugovor zaključen s M. T., radi prodaje zemljišta 44/354 dijela grč. 7, kuća stanovanja od 354 m2, upisana u </w:t>
      </w:r>
      <w:proofErr w:type="spellStart"/>
      <w:r w:rsidRPr="00D9257C">
        <w:rPr>
          <w:rFonts w:ascii="Arial" w:hAnsi="Arial" w:cs="Arial"/>
          <w:sz w:val="20"/>
          <w:szCs w:val="20"/>
        </w:rPr>
        <w:t>z.k.ul</w:t>
      </w:r>
      <w:proofErr w:type="spellEnd"/>
      <w:r w:rsidRPr="00D9257C">
        <w:rPr>
          <w:rFonts w:ascii="Arial" w:hAnsi="Arial" w:cs="Arial"/>
          <w:sz w:val="20"/>
          <w:szCs w:val="20"/>
        </w:rPr>
        <w:t xml:space="preserve">. 186, K.o. Lovran. Ugovorena je i isplaćena kupoprodajna cijena u iznosu 22.000,00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22BEF7F3" w14:textId="5817A7B9" w:rsidR="0039049A" w:rsidRPr="00D9257C" w:rsidRDefault="0039049A" w:rsidP="0039049A">
      <w:pPr>
        <w:spacing w:line="276" w:lineRule="auto"/>
        <w:jc w:val="both"/>
        <w:rPr>
          <w:rFonts w:ascii="Arial" w:hAnsi="Arial" w:cs="Arial"/>
          <w:sz w:val="20"/>
          <w:szCs w:val="20"/>
        </w:rPr>
      </w:pPr>
      <w:r w:rsidRPr="00D9257C">
        <w:rPr>
          <w:rFonts w:ascii="Arial" w:hAnsi="Arial" w:cs="Arial"/>
          <w:sz w:val="20"/>
          <w:szCs w:val="20"/>
        </w:rPr>
        <w:t>6. Kupoprodajni ugovor zaključen s R</w:t>
      </w:r>
      <w:r w:rsidR="00F417FF" w:rsidRPr="00D9257C">
        <w:rPr>
          <w:rFonts w:ascii="Arial" w:hAnsi="Arial" w:cs="Arial"/>
          <w:sz w:val="20"/>
          <w:szCs w:val="20"/>
        </w:rPr>
        <w:t>.</w:t>
      </w:r>
      <w:r w:rsidRPr="00D9257C">
        <w:rPr>
          <w:rFonts w:ascii="Arial" w:hAnsi="Arial" w:cs="Arial"/>
          <w:sz w:val="20"/>
          <w:szCs w:val="20"/>
        </w:rPr>
        <w:t xml:space="preserve"> I</w:t>
      </w:r>
      <w:r w:rsidR="00F417FF" w:rsidRPr="00D9257C">
        <w:rPr>
          <w:rFonts w:ascii="Arial" w:hAnsi="Arial" w:cs="Arial"/>
          <w:sz w:val="20"/>
          <w:szCs w:val="20"/>
        </w:rPr>
        <w:t>.</w:t>
      </w:r>
      <w:r w:rsidRPr="00D9257C">
        <w:rPr>
          <w:rFonts w:ascii="Arial" w:hAnsi="Arial" w:cs="Arial"/>
          <w:sz w:val="20"/>
          <w:szCs w:val="20"/>
        </w:rPr>
        <w:t xml:space="preserve">, radi prodaje zemljišta 73/673 dijela </w:t>
      </w:r>
      <w:proofErr w:type="spellStart"/>
      <w:r w:rsidRPr="00D9257C">
        <w:rPr>
          <w:rFonts w:ascii="Arial" w:hAnsi="Arial" w:cs="Arial"/>
          <w:sz w:val="20"/>
          <w:szCs w:val="20"/>
        </w:rPr>
        <w:t>k.č</w:t>
      </w:r>
      <w:proofErr w:type="spellEnd"/>
      <w:r w:rsidRPr="00D9257C">
        <w:rPr>
          <w:rFonts w:ascii="Arial" w:hAnsi="Arial" w:cs="Arial"/>
          <w:sz w:val="20"/>
          <w:szCs w:val="20"/>
        </w:rPr>
        <w:t xml:space="preserve">. 249/2, pašnjak od 673 m2, upisano u </w:t>
      </w:r>
      <w:proofErr w:type="spellStart"/>
      <w:r w:rsidRPr="00D9257C">
        <w:rPr>
          <w:rFonts w:ascii="Arial" w:hAnsi="Arial" w:cs="Arial"/>
          <w:sz w:val="20"/>
          <w:szCs w:val="20"/>
        </w:rPr>
        <w:t>zk</w:t>
      </w:r>
      <w:proofErr w:type="spellEnd"/>
      <w:r w:rsidRPr="00D9257C">
        <w:rPr>
          <w:rFonts w:ascii="Arial" w:hAnsi="Arial" w:cs="Arial"/>
          <w:sz w:val="20"/>
          <w:szCs w:val="20"/>
        </w:rPr>
        <w:t xml:space="preserve">. Ul. 2632, k.o. </w:t>
      </w:r>
      <w:proofErr w:type="spellStart"/>
      <w:r w:rsidRPr="00D9257C">
        <w:rPr>
          <w:rFonts w:ascii="Arial" w:hAnsi="Arial" w:cs="Arial"/>
          <w:sz w:val="20"/>
          <w:szCs w:val="20"/>
        </w:rPr>
        <w:t>Oprić</w:t>
      </w:r>
      <w:proofErr w:type="spellEnd"/>
      <w:r w:rsidRPr="00D9257C">
        <w:rPr>
          <w:rFonts w:ascii="Arial" w:hAnsi="Arial" w:cs="Arial"/>
          <w:sz w:val="20"/>
          <w:szCs w:val="20"/>
        </w:rPr>
        <w:t xml:space="preserve">. Ugovorena je i isplaćena kupoprodajna cijena u iznosu 12.877,00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7352CA2F" w14:textId="68686CF3" w:rsidR="002355A5" w:rsidRPr="00D9257C" w:rsidRDefault="0039049A" w:rsidP="0039049A">
      <w:pPr>
        <w:spacing w:after="0" w:line="276" w:lineRule="auto"/>
        <w:jc w:val="both"/>
        <w:rPr>
          <w:rFonts w:ascii="Arial" w:eastAsia="Times New Roman" w:hAnsi="Arial" w:cs="Arial"/>
          <w:sz w:val="20"/>
          <w:szCs w:val="20"/>
          <w:lang w:eastAsia="hr-HR"/>
        </w:rPr>
      </w:pPr>
      <w:r w:rsidRPr="00D9257C">
        <w:rPr>
          <w:rFonts w:ascii="Arial" w:hAnsi="Arial" w:cs="Arial"/>
          <w:sz w:val="20"/>
          <w:szCs w:val="20"/>
        </w:rPr>
        <w:t>7. Kupoprodajni ugovor zaključen s J</w:t>
      </w:r>
      <w:r w:rsidR="00F417FF" w:rsidRPr="00D9257C">
        <w:rPr>
          <w:rFonts w:ascii="Arial" w:hAnsi="Arial" w:cs="Arial"/>
          <w:sz w:val="20"/>
          <w:szCs w:val="20"/>
        </w:rPr>
        <w:t>.</w:t>
      </w:r>
      <w:r w:rsidRPr="00D9257C">
        <w:rPr>
          <w:rFonts w:ascii="Arial" w:hAnsi="Arial" w:cs="Arial"/>
          <w:sz w:val="20"/>
          <w:szCs w:val="20"/>
        </w:rPr>
        <w:t xml:space="preserve"> K</w:t>
      </w:r>
      <w:r w:rsidR="00F417FF" w:rsidRPr="00D9257C">
        <w:rPr>
          <w:rFonts w:ascii="Arial" w:hAnsi="Arial" w:cs="Arial"/>
          <w:sz w:val="20"/>
          <w:szCs w:val="20"/>
        </w:rPr>
        <w:t>.</w:t>
      </w:r>
      <w:r w:rsidRPr="00D9257C">
        <w:rPr>
          <w:rFonts w:ascii="Arial" w:hAnsi="Arial" w:cs="Arial"/>
          <w:sz w:val="20"/>
          <w:szCs w:val="20"/>
        </w:rPr>
        <w:t xml:space="preserve"> P</w:t>
      </w:r>
      <w:r w:rsidR="00F417FF" w:rsidRPr="00D9257C">
        <w:rPr>
          <w:rFonts w:ascii="Arial" w:hAnsi="Arial" w:cs="Arial"/>
          <w:sz w:val="20"/>
          <w:szCs w:val="20"/>
        </w:rPr>
        <w:t>.</w:t>
      </w:r>
      <w:r w:rsidRPr="00D9257C">
        <w:rPr>
          <w:rFonts w:ascii="Arial" w:hAnsi="Arial" w:cs="Arial"/>
          <w:sz w:val="20"/>
          <w:szCs w:val="20"/>
        </w:rPr>
        <w:t xml:space="preserve">, radi prodaje zemljišta 102/224 dijela </w:t>
      </w:r>
      <w:proofErr w:type="spellStart"/>
      <w:r w:rsidRPr="00D9257C">
        <w:rPr>
          <w:rFonts w:ascii="Arial" w:hAnsi="Arial" w:cs="Arial"/>
          <w:sz w:val="20"/>
          <w:szCs w:val="20"/>
        </w:rPr>
        <w:t>k.č</w:t>
      </w:r>
      <w:proofErr w:type="spellEnd"/>
      <w:r w:rsidRPr="00D9257C">
        <w:rPr>
          <w:rFonts w:ascii="Arial" w:hAnsi="Arial" w:cs="Arial"/>
          <w:sz w:val="20"/>
          <w:szCs w:val="20"/>
        </w:rPr>
        <w:t xml:space="preserve">. 1283/1, oranica od 224 m2, upisano u </w:t>
      </w:r>
      <w:proofErr w:type="spellStart"/>
      <w:r w:rsidRPr="00D9257C">
        <w:rPr>
          <w:rFonts w:ascii="Arial" w:hAnsi="Arial" w:cs="Arial"/>
          <w:sz w:val="20"/>
          <w:szCs w:val="20"/>
        </w:rPr>
        <w:t>zk</w:t>
      </w:r>
      <w:proofErr w:type="spellEnd"/>
      <w:r w:rsidRPr="00D9257C">
        <w:rPr>
          <w:rFonts w:ascii="Arial" w:hAnsi="Arial" w:cs="Arial"/>
          <w:sz w:val="20"/>
          <w:szCs w:val="20"/>
        </w:rPr>
        <w:t xml:space="preserve">. ul. 809, k.o. </w:t>
      </w:r>
      <w:proofErr w:type="spellStart"/>
      <w:r w:rsidRPr="00D9257C">
        <w:rPr>
          <w:rFonts w:ascii="Arial" w:hAnsi="Arial" w:cs="Arial"/>
          <w:sz w:val="20"/>
          <w:szCs w:val="20"/>
        </w:rPr>
        <w:t>Oprić</w:t>
      </w:r>
      <w:proofErr w:type="spellEnd"/>
      <w:r w:rsidRPr="00D9257C">
        <w:rPr>
          <w:rFonts w:ascii="Arial" w:hAnsi="Arial" w:cs="Arial"/>
          <w:sz w:val="20"/>
          <w:szCs w:val="20"/>
        </w:rPr>
        <w:t xml:space="preserve">. Ugovorena je kupoprodajna cijena u iznosu 12.100,00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od kojeg iznosa je naplaćeno 1.140,26 </w:t>
      </w:r>
      <w:proofErr w:type="spellStart"/>
      <w:r w:rsidRPr="00D9257C">
        <w:rPr>
          <w:rFonts w:ascii="Arial" w:hAnsi="Arial" w:cs="Arial"/>
          <w:sz w:val="20"/>
          <w:szCs w:val="20"/>
        </w:rPr>
        <w:t>eur</w:t>
      </w:r>
      <w:proofErr w:type="spellEnd"/>
      <w:r w:rsidRPr="00D9257C">
        <w:rPr>
          <w:rFonts w:ascii="Arial" w:hAnsi="Arial" w:cs="Arial"/>
          <w:sz w:val="20"/>
          <w:szCs w:val="20"/>
        </w:rPr>
        <w:t>, a preostali iznos kupoprodajne cijene naplaćen je 01.07.2024.</w:t>
      </w:r>
    </w:p>
    <w:p w14:paraId="617DDED1" w14:textId="77777777" w:rsidR="00D57D2D" w:rsidRDefault="00D57D2D">
      <w:pPr>
        <w:spacing w:after="0" w:line="276" w:lineRule="auto"/>
        <w:jc w:val="both"/>
        <w:rPr>
          <w:rFonts w:ascii="Arial" w:eastAsia="Times New Roman" w:hAnsi="Arial" w:cs="Arial"/>
          <w:b/>
          <w:bCs/>
          <w:sz w:val="20"/>
          <w:szCs w:val="20"/>
          <w:lang w:eastAsia="hr-HR"/>
        </w:rPr>
      </w:pPr>
    </w:p>
    <w:p w14:paraId="25032A59" w14:textId="77777777" w:rsidR="00D57D2D" w:rsidRDefault="00D57D2D">
      <w:pPr>
        <w:spacing w:after="0" w:line="276" w:lineRule="auto"/>
        <w:jc w:val="both"/>
        <w:rPr>
          <w:rFonts w:ascii="Arial" w:eastAsia="Times New Roman" w:hAnsi="Arial" w:cs="Arial"/>
          <w:b/>
          <w:bCs/>
          <w:sz w:val="20"/>
          <w:szCs w:val="20"/>
          <w:lang w:eastAsia="hr-HR"/>
        </w:rPr>
      </w:pPr>
    </w:p>
    <w:p w14:paraId="10DEC30D" w14:textId="77777777" w:rsidR="00D57D2D" w:rsidRDefault="00D57D2D">
      <w:pPr>
        <w:spacing w:after="0" w:line="276" w:lineRule="auto"/>
        <w:jc w:val="both"/>
        <w:rPr>
          <w:rFonts w:ascii="Arial" w:eastAsia="Times New Roman" w:hAnsi="Arial" w:cs="Arial"/>
          <w:b/>
          <w:bCs/>
          <w:sz w:val="20"/>
          <w:szCs w:val="20"/>
          <w:lang w:eastAsia="hr-HR"/>
        </w:rPr>
      </w:pPr>
    </w:p>
    <w:p w14:paraId="4C988E54" w14:textId="77777777" w:rsidR="00D57D2D" w:rsidRDefault="00D57D2D">
      <w:pPr>
        <w:spacing w:after="0" w:line="276" w:lineRule="auto"/>
        <w:jc w:val="both"/>
        <w:rPr>
          <w:rFonts w:ascii="Arial" w:eastAsia="Times New Roman" w:hAnsi="Arial" w:cs="Arial"/>
          <w:b/>
          <w:bCs/>
          <w:sz w:val="20"/>
          <w:szCs w:val="20"/>
          <w:lang w:eastAsia="hr-HR"/>
        </w:rPr>
      </w:pPr>
    </w:p>
    <w:p w14:paraId="73C8DDDF" w14:textId="77777777" w:rsidR="00D57D2D" w:rsidRDefault="00D57D2D">
      <w:pPr>
        <w:spacing w:after="0" w:line="276" w:lineRule="auto"/>
        <w:jc w:val="both"/>
        <w:rPr>
          <w:rFonts w:ascii="Arial" w:eastAsia="Times New Roman" w:hAnsi="Arial" w:cs="Arial"/>
          <w:b/>
          <w:bCs/>
          <w:sz w:val="20"/>
          <w:szCs w:val="20"/>
          <w:lang w:eastAsia="hr-HR"/>
        </w:rPr>
      </w:pPr>
    </w:p>
    <w:p w14:paraId="7217BD50" w14:textId="77777777" w:rsidR="00D57D2D" w:rsidRDefault="00D57D2D">
      <w:pPr>
        <w:spacing w:after="0" w:line="276" w:lineRule="auto"/>
        <w:jc w:val="both"/>
        <w:rPr>
          <w:rFonts w:ascii="Arial" w:eastAsia="Times New Roman" w:hAnsi="Arial" w:cs="Arial"/>
          <w:b/>
          <w:bCs/>
          <w:sz w:val="20"/>
          <w:szCs w:val="20"/>
          <w:lang w:eastAsia="hr-HR"/>
        </w:rPr>
      </w:pPr>
    </w:p>
    <w:p w14:paraId="11425240" w14:textId="7BF49C29" w:rsidR="00F366DE" w:rsidRPr="00D9257C" w:rsidRDefault="002355A5">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72 – prihodi od prodaje proizvedene dugotrajne imovine</w:t>
      </w:r>
    </w:p>
    <w:p w14:paraId="0130D539" w14:textId="77777777" w:rsidR="002355A5" w:rsidRPr="00D9257C" w:rsidRDefault="002355A5">
      <w:pPr>
        <w:spacing w:after="0" w:line="276" w:lineRule="auto"/>
        <w:jc w:val="both"/>
        <w:rPr>
          <w:rFonts w:ascii="Arial" w:eastAsia="Times New Roman" w:hAnsi="Arial" w:cs="Arial"/>
          <w:sz w:val="20"/>
          <w:szCs w:val="20"/>
          <w:lang w:eastAsia="hr-HR"/>
        </w:rPr>
      </w:pPr>
    </w:p>
    <w:p w14:paraId="385A218A" w14:textId="77777777" w:rsidR="00F366DE" w:rsidRPr="00D9257C" w:rsidRDefault="00ED290D">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Prihodi od prodaje stambenih objekata</w:t>
      </w:r>
    </w:p>
    <w:p w14:paraId="74C57F20" w14:textId="77777777" w:rsidR="00F366DE" w:rsidRPr="00D9257C" w:rsidRDefault="00F366DE">
      <w:pPr>
        <w:spacing w:after="0" w:line="276" w:lineRule="auto"/>
        <w:jc w:val="both"/>
        <w:rPr>
          <w:rFonts w:ascii="Arial" w:eastAsia="Times New Roman" w:hAnsi="Arial" w:cs="Arial"/>
          <w:sz w:val="20"/>
          <w:szCs w:val="20"/>
          <w:lang w:eastAsia="hr-HR"/>
        </w:rPr>
      </w:pPr>
    </w:p>
    <w:p w14:paraId="1CD85B45" w14:textId="77777777" w:rsidR="00F417FF" w:rsidRPr="00D9257C" w:rsidRDefault="00ED290D" w:rsidP="00F417FF">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Stambeni objekti</w:t>
      </w:r>
      <w:r w:rsidRPr="00D9257C">
        <w:rPr>
          <w:rFonts w:ascii="Arial" w:eastAsia="Times New Roman" w:hAnsi="Arial" w:cs="Arial"/>
          <w:sz w:val="20"/>
          <w:szCs w:val="20"/>
          <w:lang w:eastAsia="hr-HR"/>
        </w:rPr>
        <w:t xml:space="preserve">, </w:t>
      </w:r>
      <w:r w:rsidR="00F417FF" w:rsidRPr="00D9257C">
        <w:rPr>
          <w:rFonts w:ascii="Arial" w:hAnsi="Arial" w:cs="Arial"/>
          <w:sz w:val="20"/>
          <w:szCs w:val="20"/>
        </w:rPr>
        <w:t xml:space="preserve">realiziran je prohod u iznosu 3.386,88 </w:t>
      </w:r>
      <w:proofErr w:type="spellStart"/>
      <w:r w:rsidR="00F417FF" w:rsidRPr="00D9257C">
        <w:rPr>
          <w:rFonts w:ascii="Arial" w:hAnsi="Arial" w:cs="Arial"/>
          <w:sz w:val="20"/>
          <w:szCs w:val="20"/>
        </w:rPr>
        <w:t>eur</w:t>
      </w:r>
      <w:proofErr w:type="spellEnd"/>
      <w:r w:rsidR="00F417FF" w:rsidRPr="00D9257C">
        <w:rPr>
          <w:rFonts w:ascii="Arial" w:hAnsi="Arial" w:cs="Arial"/>
          <w:sz w:val="20"/>
          <w:szCs w:val="20"/>
        </w:rPr>
        <w:t>, a odnosi se na prihode od obročne prodaje stanova po ugovorima o kupnji stana na kojima je postojalo stanarsko pravo, prihod je manji jer je dio ugovora o kupoprodaji otplaćen u cijelosti tijekom prošle godine.</w:t>
      </w:r>
    </w:p>
    <w:p w14:paraId="45F3DB50" w14:textId="77777777" w:rsidR="00D57D2D" w:rsidRDefault="00D57D2D" w:rsidP="00F417FF">
      <w:pPr>
        <w:spacing w:line="276" w:lineRule="auto"/>
        <w:jc w:val="both"/>
        <w:rPr>
          <w:rFonts w:ascii="Arial" w:hAnsi="Arial" w:cs="Arial"/>
          <w:b/>
          <w:bCs/>
          <w:sz w:val="20"/>
          <w:szCs w:val="20"/>
        </w:rPr>
      </w:pPr>
    </w:p>
    <w:p w14:paraId="3CC0CEA8" w14:textId="13C69FF9" w:rsidR="00F417FF" w:rsidRPr="00D9257C" w:rsidRDefault="00F417FF" w:rsidP="00F417FF">
      <w:pPr>
        <w:spacing w:line="276" w:lineRule="auto"/>
        <w:jc w:val="both"/>
        <w:rPr>
          <w:rFonts w:ascii="Arial" w:hAnsi="Arial" w:cs="Arial"/>
          <w:b/>
          <w:bCs/>
          <w:sz w:val="20"/>
          <w:szCs w:val="20"/>
        </w:rPr>
      </w:pPr>
      <w:r w:rsidRPr="00D9257C">
        <w:rPr>
          <w:rFonts w:ascii="Arial" w:hAnsi="Arial" w:cs="Arial"/>
          <w:b/>
          <w:bCs/>
          <w:sz w:val="20"/>
          <w:szCs w:val="20"/>
        </w:rPr>
        <w:t>Prihodi od prodaje poslovnih objekata</w:t>
      </w:r>
    </w:p>
    <w:p w14:paraId="56F8EF9C" w14:textId="7B24B328" w:rsidR="00F417FF" w:rsidRPr="00D9257C" w:rsidRDefault="00F417FF" w:rsidP="00F417FF">
      <w:pPr>
        <w:spacing w:line="276" w:lineRule="auto"/>
        <w:jc w:val="both"/>
        <w:rPr>
          <w:rFonts w:ascii="Arial" w:hAnsi="Arial" w:cs="Arial"/>
          <w:sz w:val="20"/>
          <w:szCs w:val="20"/>
        </w:rPr>
      </w:pPr>
      <w:r w:rsidRPr="00D9257C">
        <w:rPr>
          <w:rFonts w:ascii="Arial" w:hAnsi="Arial" w:cs="Arial"/>
          <w:b/>
          <w:bCs/>
          <w:sz w:val="20"/>
          <w:szCs w:val="20"/>
        </w:rPr>
        <w:t>Poslovni objekti,</w:t>
      </w:r>
      <w:r w:rsidRPr="00D9257C">
        <w:rPr>
          <w:rFonts w:ascii="Arial" w:hAnsi="Arial" w:cs="Arial"/>
          <w:sz w:val="20"/>
          <w:szCs w:val="20"/>
        </w:rPr>
        <w:t xml:space="preserve"> po zaključenom kupoprodajnom ugovoru sa Z. G., realizirana je prodaja poslovnog prostora u Lovranu, </w:t>
      </w:r>
      <w:proofErr w:type="spellStart"/>
      <w:r w:rsidRPr="00D9257C">
        <w:rPr>
          <w:rFonts w:ascii="Arial" w:hAnsi="Arial" w:cs="Arial"/>
          <w:sz w:val="20"/>
          <w:szCs w:val="20"/>
        </w:rPr>
        <w:t>Bahova</w:t>
      </w:r>
      <w:proofErr w:type="spellEnd"/>
      <w:r w:rsidRPr="00D9257C">
        <w:rPr>
          <w:rFonts w:ascii="Arial" w:hAnsi="Arial" w:cs="Arial"/>
          <w:sz w:val="20"/>
          <w:szCs w:val="20"/>
        </w:rPr>
        <w:t xml:space="preserve"> ulici 9A, sa pripadajućim dvorištem, prodana je </w:t>
      </w:r>
      <w:proofErr w:type="spellStart"/>
      <w:r w:rsidRPr="00D9257C">
        <w:rPr>
          <w:rFonts w:ascii="Arial" w:hAnsi="Arial" w:cs="Arial"/>
          <w:sz w:val="20"/>
          <w:szCs w:val="20"/>
        </w:rPr>
        <w:t>k.č</w:t>
      </w:r>
      <w:proofErr w:type="spellEnd"/>
      <w:r w:rsidRPr="00D9257C">
        <w:rPr>
          <w:rFonts w:ascii="Arial" w:hAnsi="Arial" w:cs="Arial"/>
          <w:sz w:val="20"/>
          <w:szCs w:val="20"/>
        </w:rPr>
        <w:t xml:space="preserve">. 188, K.o. </w:t>
      </w:r>
      <w:proofErr w:type="spellStart"/>
      <w:r w:rsidRPr="00D9257C">
        <w:rPr>
          <w:rFonts w:ascii="Arial" w:hAnsi="Arial" w:cs="Arial"/>
          <w:sz w:val="20"/>
          <w:szCs w:val="20"/>
        </w:rPr>
        <w:t>Oprić</w:t>
      </w:r>
      <w:proofErr w:type="spellEnd"/>
      <w:r w:rsidRPr="00D9257C">
        <w:rPr>
          <w:rFonts w:ascii="Arial" w:hAnsi="Arial" w:cs="Arial"/>
          <w:sz w:val="20"/>
          <w:szCs w:val="20"/>
        </w:rPr>
        <w:t xml:space="preserve">, upisana u </w:t>
      </w:r>
      <w:proofErr w:type="spellStart"/>
      <w:r w:rsidRPr="00D9257C">
        <w:rPr>
          <w:rFonts w:ascii="Arial" w:hAnsi="Arial" w:cs="Arial"/>
          <w:sz w:val="20"/>
          <w:szCs w:val="20"/>
        </w:rPr>
        <w:t>zk</w:t>
      </w:r>
      <w:proofErr w:type="spellEnd"/>
      <w:r w:rsidRPr="00D9257C">
        <w:rPr>
          <w:rFonts w:ascii="Arial" w:hAnsi="Arial" w:cs="Arial"/>
          <w:sz w:val="20"/>
          <w:szCs w:val="20"/>
        </w:rPr>
        <w:t xml:space="preserve">. ul. 593, K.o. </w:t>
      </w:r>
      <w:proofErr w:type="spellStart"/>
      <w:r w:rsidRPr="00D9257C">
        <w:rPr>
          <w:rFonts w:ascii="Arial" w:hAnsi="Arial" w:cs="Arial"/>
          <w:sz w:val="20"/>
          <w:szCs w:val="20"/>
        </w:rPr>
        <w:t>Oprić</w:t>
      </w:r>
      <w:proofErr w:type="spellEnd"/>
      <w:r w:rsidRPr="00D9257C">
        <w:rPr>
          <w:rFonts w:ascii="Arial" w:hAnsi="Arial" w:cs="Arial"/>
          <w:sz w:val="20"/>
          <w:szCs w:val="20"/>
        </w:rPr>
        <w:t xml:space="preserve">, kuća i dvorište, u naravi dvorište stvarne površine 528 m2 i pripadajući objekt (poslovni prostor) površine 58 m2, sveukupne površine 586 m2. Ugovorena je i isplaćena kupoprodajna cijena u iznosu 207.538,00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6BA9FD95" w14:textId="77777777" w:rsidR="008A5E1A" w:rsidRDefault="008A5E1A" w:rsidP="009B0622">
      <w:pPr>
        <w:spacing w:line="276" w:lineRule="auto"/>
        <w:jc w:val="both"/>
        <w:rPr>
          <w:rFonts w:ascii="Arial" w:hAnsi="Arial" w:cs="Arial"/>
          <w:b/>
          <w:bCs/>
          <w:sz w:val="20"/>
          <w:szCs w:val="20"/>
        </w:rPr>
      </w:pPr>
    </w:p>
    <w:p w14:paraId="69D362F7" w14:textId="55EFCD76" w:rsidR="009B0622" w:rsidRPr="00D9257C" w:rsidRDefault="009B0622" w:rsidP="009B0622">
      <w:pPr>
        <w:spacing w:line="276" w:lineRule="auto"/>
        <w:jc w:val="both"/>
        <w:rPr>
          <w:rFonts w:ascii="Arial" w:hAnsi="Arial" w:cs="Arial"/>
          <w:b/>
          <w:bCs/>
          <w:sz w:val="20"/>
          <w:szCs w:val="20"/>
        </w:rPr>
      </w:pPr>
      <w:r w:rsidRPr="00D9257C">
        <w:rPr>
          <w:rFonts w:ascii="Arial" w:hAnsi="Arial" w:cs="Arial"/>
          <w:b/>
          <w:bCs/>
          <w:sz w:val="20"/>
          <w:szCs w:val="20"/>
        </w:rPr>
        <w:t>Prihodi od prodaje umjetničkih djela</w:t>
      </w:r>
    </w:p>
    <w:p w14:paraId="28FAFB38" w14:textId="59DD0C57" w:rsidR="009B0622" w:rsidRPr="00D9257C" w:rsidRDefault="009B0622" w:rsidP="009B0622">
      <w:pPr>
        <w:spacing w:line="276" w:lineRule="auto"/>
        <w:ind w:left="-3"/>
        <w:jc w:val="both"/>
        <w:rPr>
          <w:rFonts w:ascii="Arial" w:hAnsi="Arial" w:cs="Arial"/>
          <w:sz w:val="20"/>
          <w:szCs w:val="20"/>
        </w:rPr>
      </w:pPr>
      <w:r w:rsidRPr="00D9257C">
        <w:rPr>
          <w:rFonts w:ascii="Arial" w:hAnsi="Arial" w:cs="Arial"/>
          <w:b/>
          <w:bCs/>
          <w:sz w:val="20"/>
          <w:szCs w:val="20"/>
        </w:rPr>
        <w:t>Umjetnička djela,</w:t>
      </w:r>
      <w:r w:rsidRPr="00D9257C">
        <w:rPr>
          <w:rFonts w:ascii="Arial" w:hAnsi="Arial" w:cs="Arial"/>
          <w:sz w:val="20"/>
          <w:szCs w:val="20"/>
        </w:rPr>
        <w:t xml:space="preserve"> u ovoj godini realiziran je prihod od prodaje umjetničkih djela, umjetničke slike autora Karla Bilića, za čiju prodaju je proveden natječaj krajem prošle godini, po toj osnovi u ovoj godini ostvaren je prihod u iznosu 7.678,00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270D19E0" w14:textId="77777777" w:rsidR="00F417FF" w:rsidRPr="00D9257C" w:rsidRDefault="00F417FF" w:rsidP="00F417FF">
      <w:pPr>
        <w:spacing w:line="276" w:lineRule="auto"/>
        <w:jc w:val="both"/>
        <w:rPr>
          <w:rFonts w:ascii="Arial" w:hAnsi="Arial" w:cs="Arial"/>
          <w:b/>
          <w:bCs/>
          <w:sz w:val="20"/>
          <w:szCs w:val="20"/>
        </w:rPr>
      </w:pPr>
    </w:p>
    <w:p w14:paraId="4012117D" w14:textId="77777777"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Rashodi poslovanja i rashodi za nabavu nefinancijske imovine</w:t>
      </w:r>
    </w:p>
    <w:p w14:paraId="1035AFAC" w14:textId="77777777" w:rsidR="00F366DE" w:rsidRPr="00D9257C" w:rsidRDefault="00F366DE">
      <w:pPr>
        <w:spacing w:after="0" w:line="276" w:lineRule="auto"/>
        <w:jc w:val="both"/>
        <w:rPr>
          <w:rFonts w:ascii="Arial" w:eastAsia="Times New Roman" w:hAnsi="Arial" w:cs="Arial"/>
          <w:b/>
          <w:sz w:val="20"/>
          <w:szCs w:val="20"/>
          <w:lang w:eastAsia="hr-HR"/>
        </w:rPr>
      </w:pPr>
    </w:p>
    <w:p w14:paraId="76A102FE" w14:textId="4A3B7EDA" w:rsidR="00F366DE" w:rsidRPr="00D9257C" w:rsidRDefault="003A109B">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 xml:space="preserve">3 - </w:t>
      </w:r>
      <w:r w:rsidR="00ED290D" w:rsidRPr="00D9257C">
        <w:rPr>
          <w:rFonts w:ascii="Arial" w:eastAsia="Times New Roman" w:hAnsi="Arial" w:cs="Arial"/>
          <w:b/>
          <w:sz w:val="20"/>
          <w:szCs w:val="20"/>
          <w:lang w:eastAsia="hr-HR"/>
        </w:rPr>
        <w:t>Rashodi poslovanja</w:t>
      </w:r>
    </w:p>
    <w:p w14:paraId="19FCBC3E" w14:textId="77777777" w:rsidR="00F366DE" w:rsidRPr="00D9257C" w:rsidRDefault="00F366DE">
      <w:pPr>
        <w:spacing w:after="0" w:line="276" w:lineRule="auto"/>
        <w:jc w:val="both"/>
        <w:rPr>
          <w:rFonts w:ascii="Arial" w:eastAsia="Times New Roman" w:hAnsi="Arial" w:cs="Arial"/>
          <w:b/>
          <w:sz w:val="20"/>
          <w:szCs w:val="20"/>
          <w:lang w:eastAsia="hr-HR"/>
        </w:rPr>
      </w:pPr>
    </w:p>
    <w:p w14:paraId="04DA2C51" w14:textId="00D31771" w:rsidR="003A109B" w:rsidRPr="00D9257C" w:rsidRDefault="003A109B">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 xml:space="preserve">31 – rashodi za zaposlene </w:t>
      </w:r>
    </w:p>
    <w:p w14:paraId="6A6858A3" w14:textId="77777777" w:rsidR="003A109B" w:rsidRPr="00D9257C" w:rsidRDefault="003A109B">
      <w:pPr>
        <w:spacing w:after="0" w:line="276" w:lineRule="auto"/>
        <w:jc w:val="both"/>
        <w:rPr>
          <w:rFonts w:ascii="Arial" w:eastAsia="Times New Roman" w:hAnsi="Arial" w:cs="Arial"/>
          <w:b/>
          <w:bCs/>
          <w:sz w:val="20"/>
          <w:szCs w:val="20"/>
          <w:lang w:eastAsia="hr-HR"/>
        </w:rPr>
      </w:pPr>
    </w:p>
    <w:p w14:paraId="757C820D" w14:textId="2DB176D0" w:rsidR="004B5A7D" w:rsidRPr="00D9257C" w:rsidRDefault="003A109B" w:rsidP="004B5A7D">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 xml:space="preserve">Rashodi za zaposlene, </w:t>
      </w:r>
      <w:r w:rsidR="009B0622" w:rsidRPr="00D9257C">
        <w:rPr>
          <w:rFonts w:ascii="Arial" w:hAnsi="Arial" w:cs="Arial"/>
          <w:sz w:val="20"/>
          <w:szCs w:val="20"/>
        </w:rPr>
        <w:t xml:space="preserve">realizirani su u iznosu 207.749,34 </w:t>
      </w:r>
      <w:proofErr w:type="spellStart"/>
      <w:r w:rsidR="009B0622" w:rsidRPr="00D9257C">
        <w:rPr>
          <w:rFonts w:ascii="Arial" w:hAnsi="Arial" w:cs="Arial"/>
          <w:sz w:val="20"/>
          <w:szCs w:val="20"/>
        </w:rPr>
        <w:t>eur</w:t>
      </w:r>
      <w:proofErr w:type="spellEnd"/>
      <w:r w:rsidR="009B0622" w:rsidRPr="00D9257C">
        <w:rPr>
          <w:rFonts w:ascii="Arial" w:hAnsi="Arial" w:cs="Arial"/>
          <w:sz w:val="20"/>
          <w:szCs w:val="20"/>
        </w:rPr>
        <w:t xml:space="preserve">, povećani su rashodi za plaće zbog povećanja osnovice za obračun plaća zaposlenika, bilo je potrebno povećati osnovicu jer je prethodna osnovica bila utvrđena u 2008. godini, </w:t>
      </w:r>
      <w:r w:rsidR="004B5A7D" w:rsidRPr="00D9257C">
        <w:rPr>
          <w:rFonts w:ascii="Arial" w:hAnsi="Arial" w:cs="Arial"/>
          <w:sz w:val="20"/>
          <w:szCs w:val="20"/>
        </w:rPr>
        <w:t xml:space="preserve"> pa ju je trebalo uskladiti s porastom cijena hrane i troškova stanovanja koji su zadnjih godina značajno povećani.   </w:t>
      </w:r>
    </w:p>
    <w:p w14:paraId="70F4045D" w14:textId="151C6F9D" w:rsidR="009B0622" w:rsidRPr="00D9257C" w:rsidRDefault="009B0622" w:rsidP="009B0622">
      <w:pPr>
        <w:spacing w:line="276" w:lineRule="auto"/>
        <w:jc w:val="both"/>
        <w:rPr>
          <w:rFonts w:ascii="Arial" w:hAnsi="Arial" w:cs="Arial"/>
          <w:sz w:val="20"/>
          <w:szCs w:val="20"/>
        </w:rPr>
      </w:pPr>
      <w:r w:rsidRPr="00D9257C">
        <w:rPr>
          <w:rFonts w:ascii="Arial" w:hAnsi="Arial" w:cs="Arial"/>
          <w:b/>
          <w:bCs/>
          <w:sz w:val="20"/>
          <w:szCs w:val="20"/>
        </w:rPr>
        <w:t>Plaća u naravi,</w:t>
      </w:r>
      <w:r w:rsidRPr="00D9257C">
        <w:rPr>
          <w:rFonts w:ascii="Arial" w:hAnsi="Arial" w:cs="Arial"/>
          <w:sz w:val="20"/>
          <w:szCs w:val="20"/>
        </w:rPr>
        <w:t xml:space="preserve"> realizirani su rashodi za plaću u naravi za potrebe službenika koji je otišao u mirovinu. </w:t>
      </w:r>
    </w:p>
    <w:p w14:paraId="6F32AEF3" w14:textId="77777777" w:rsidR="009B0622" w:rsidRPr="00D9257C" w:rsidRDefault="00ED290D" w:rsidP="009B0622">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Plaće za prekovremeni rad</w:t>
      </w:r>
      <w:r w:rsidRPr="00D9257C">
        <w:rPr>
          <w:rFonts w:ascii="Arial" w:eastAsia="Times New Roman" w:hAnsi="Arial" w:cs="Arial"/>
          <w:sz w:val="20"/>
          <w:szCs w:val="20"/>
          <w:lang w:eastAsia="hr-HR"/>
        </w:rPr>
        <w:t xml:space="preserve">, </w:t>
      </w:r>
      <w:r w:rsidR="009B0622" w:rsidRPr="00D9257C">
        <w:rPr>
          <w:rFonts w:ascii="Arial" w:hAnsi="Arial" w:cs="Arial"/>
          <w:sz w:val="20"/>
          <w:szCs w:val="20"/>
        </w:rPr>
        <w:t xml:space="preserve">smanjeni su rashodi za plaće za prekovremeni rad zbog manjeg broja održanih sjednica općinskih radnih tijela, u čijem radu sudjeluju općinski zaposlenici, što se evidentira i plaća kao prekovremeni rad zaposlenika. </w:t>
      </w:r>
    </w:p>
    <w:p w14:paraId="77AE202F" w14:textId="77777777" w:rsidR="009B0622" w:rsidRPr="00D9257C" w:rsidRDefault="004B5A7D" w:rsidP="009B0622">
      <w:pPr>
        <w:spacing w:line="276" w:lineRule="auto"/>
        <w:jc w:val="both"/>
        <w:rPr>
          <w:rFonts w:ascii="Arial" w:hAnsi="Arial" w:cs="Arial"/>
          <w:sz w:val="20"/>
          <w:szCs w:val="20"/>
        </w:rPr>
      </w:pPr>
      <w:r w:rsidRPr="00D9257C">
        <w:rPr>
          <w:rFonts w:ascii="Arial" w:hAnsi="Arial" w:cs="Arial"/>
          <w:b/>
          <w:bCs/>
          <w:sz w:val="20"/>
          <w:szCs w:val="20"/>
        </w:rPr>
        <w:t>Ostali rashodi za zaposlene</w:t>
      </w:r>
      <w:r w:rsidRPr="00D9257C">
        <w:rPr>
          <w:rFonts w:ascii="Arial" w:hAnsi="Arial" w:cs="Arial"/>
          <w:sz w:val="20"/>
          <w:szCs w:val="20"/>
        </w:rPr>
        <w:t xml:space="preserve">, </w:t>
      </w:r>
      <w:r w:rsidR="009B0622" w:rsidRPr="00D9257C">
        <w:rPr>
          <w:rFonts w:ascii="Arial" w:hAnsi="Arial" w:cs="Arial"/>
          <w:sz w:val="20"/>
          <w:szCs w:val="20"/>
        </w:rPr>
        <w:t xml:space="preserve">isplaćen je dar u naravi zaposlenicima, jedna jubilarna nagrada, jedna potpora za bolovanje dulje od 90 dana i paušalne naknade za troškove prehrane zaposlenicima po 100,00 </w:t>
      </w:r>
      <w:proofErr w:type="spellStart"/>
      <w:r w:rsidR="009B0622" w:rsidRPr="00D9257C">
        <w:rPr>
          <w:rFonts w:ascii="Arial" w:hAnsi="Arial" w:cs="Arial"/>
          <w:sz w:val="20"/>
          <w:szCs w:val="20"/>
        </w:rPr>
        <w:t>eur</w:t>
      </w:r>
      <w:proofErr w:type="spellEnd"/>
      <w:r w:rsidR="009B0622" w:rsidRPr="00D9257C">
        <w:rPr>
          <w:rFonts w:ascii="Arial" w:hAnsi="Arial" w:cs="Arial"/>
          <w:sz w:val="20"/>
          <w:szCs w:val="20"/>
        </w:rPr>
        <w:t xml:space="preserve"> mjesečno po zaposleniku, naknada za godišnji odmor i jedna otpremnina. </w:t>
      </w:r>
    </w:p>
    <w:p w14:paraId="1818AAAC" w14:textId="77777777" w:rsidR="00103597" w:rsidRPr="00D9257C" w:rsidRDefault="00103597" w:rsidP="004B5A7D">
      <w:pPr>
        <w:spacing w:line="276" w:lineRule="auto"/>
        <w:jc w:val="both"/>
        <w:rPr>
          <w:rFonts w:ascii="Arial" w:hAnsi="Arial" w:cs="Arial"/>
          <w:b/>
          <w:bCs/>
          <w:sz w:val="20"/>
          <w:szCs w:val="20"/>
        </w:rPr>
      </w:pPr>
    </w:p>
    <w:p w14:paraId="67A11604" w14:textId="6A147D36" w:rsidR="004B5A7D" w:rsidRPr="00D9257C" w:rsidRDefault="004B5A7D" w:rsidP="004B5A7D">
      <w:pPr>
        <w:spacing w:line="276" w:lineRule="auto"/>
        <w:jc w:val="both"/>
        <w:rPr>
          <w:rFonts w:ascii="Arial" w:hAnsi="Arial" w:cs="Arial"/>
          <w:b/>
          <w:bCs/>
          <w:sz w:val="20"/>
          <w:szCs w:val="20"/>
        </w:rPr>
      </w:pPr>
      <w:r w:rsidRPr="00D9257C">
        <w:rPr>
          <w:rFonts w:ascii="Arial" w:hAnsi="Arial" w:cs="Arial"/>
          <w:b/>
          <w:bCs/>
          <w:sz w:val="20"/>
          <w:szCs w:val="20"/>
        </w:rPr>
        <w:t>32 – materijalni rashodi</w:t>
      </w:r>
    </w:p>
    <w:p w14:paraId="0836AA7A" w14:textId="77777777" w:rsidR="00DE7F9A" w:rsidRPr="00D9257C" w:rsidRDefault="004B5A7D" w:rsidP="00C64C55">
      <w:pPr>
        <w:spacing w:line="276" w:lineRule="auto"/>
        <w:jc w:val="both"/>
        <w:rPr>
          <w:rFonts w:ascii="Arial" w:hAnsi="Arial" w:cs="Arial"/>
          <w:sz w:val="20"/>
          <w:szCs w:val="20"/>
        </w:rPr>
      </w:pPr>
      <w:r w:rsidRPr="00D9257C">
        <w:rPr>
          <w:rFonts w:ascii="Arial" w:hAnsi="Arial" w:cs="Arial"/>
          <w:sz w:val="20"/>
          <w:szCs w:val="20"/>
        </w:rPr>
        <w:t xml:space="preserve">Materijalni rashodi, </w:t>
      </w:r>
      <w:r w:rsidR="00DE7F9A" w:rsidRPr="00D9257C">
        <w:rPr>
          <w:rFonts w:ascii="Arial" w:hAnsi="Arial" w:cs="Arial"/>
          <w:sz w:val="20"/>
          <w:szCs w:val="20"/>
        </w:rPr>
        <w:t xml:space="preserve">povećani su materijalni rashodi za 98.577,18 </w:t>
      </w:r>
      <w:proofErr w:type="spellStart"/>
      <w:r w:rsidR="00DE7F9A" w:rsidRPr="00D9257C">
        <w:rPr>
          <w:rFonts w:ascii="Arial" w:hAnsi="Arial" w:cs="Arial"/>
          <w:sz w:val="20"/>
          <w:szCs w:val="20"/>
        </w:rPr>
        <w:t>eur</w:t>
      </w:r>
      <w:proofErr w:type="spellEnd"/>
      <w:r w:rsidR="00DE7F9A" w:rsidRPr="00D9257C">
        <w:rPr>
          <w:rFonts w:ascii="Arial" w:hAnsi="Arial" w:cs="Arial"/>
          <w:sz w:val="20"/>
          <w:szCs w:val="20"/>
        </w:rPr>
        <w:t>, povećanje je iskazano na sljedećim vrstama rashoda:</w:t>
      </w:r>
    </w:p>
    <w:p w14:paraId="0C5EC2C9" w14:textId="4AFF8905" w:rsidR="00C64C55" w:rsidRPr="00D9257C" w:rsidRDefault="00C64C55" w:rsidP="00C64C55">
      <w:pPr>
        <w:spacing w:line="276" w:lineRule="auto"/>
        <w:jc w:val="both"/>
        <w:rPr>
          <w:rFonts w:ascii="Arial" w:hAnsi="Arial" w:cs="Arial"/>
          <w:sz w:val="20"/>
          <w:szCs w:val="20"/>
        </w:rPr>
      </w:pPr>
      <w:r w:rsidRPr="00D9257C">
        <w:rPr>
          <w:rFonts w:ascii="Arial" w:hAnsi="Arial" w:cs="Arial"/>
          <w:b/>
          <w:bCs/>
          <w:sz w:val="20"/>
          <w:szCs w:val="20"/>
        </w:rPr>
        <w:t>Službena putovanja</w:t>
      </w:r>
      <w:r w:rsidRPr="00D9257C">
        <w:rPr>
          <w:rFonts w:ascii="Arial" w:hAnsi="Arial" w:cs="Arial"/>
          <w:sz w:val="20"/>
          <w:szCs w:val="20"/>
        </w:rPr>
        <w:t xml:space="preserve">, </w:t>
      </w:r>
      <w:r w:rsidR="00DE7F9A" w:rsidRPr="00D9257C">
        <w:rPr>
          <w:rFonts w:ascii="Arial" w:hAnsi="Arial" w:cs="Arial"/>
          <w:sz w:val="20"/>
          <w:szCs w:val="20"/>
        </w:rPr>
        <w:t xml:space="preserve">iskazan je rashod za službena putovanja, veći </w:t>
      </w:r>
      <w:r w:rsidR="00CA688F">
        <w:rPr>
          <w:rFonts w:ascii="Arial" w:hAnsi="Arial" w:cs="Arial"/>
          <w:sz w:val="20"/>
          <w:szCs w:val="20"/>
        </w:rPr>
        <w:t>su u odnosu na prošlu godinu zbog upućivanja komunalnog redara na stručno usavršavanje radi dobivanja odobrenja  za obavljanje poslova i pomorskog redara.</w:t>
      </w:r>
      <w:r w:rsidR="00DE7F9A" w:rsidRPr="00D9257C">
        <w:rPr>
          <w:rFonts w:ascii="Arial" w:hAnsi="Arial" w:cs="Arial"/>
          <w:sz w:val="20"/>
          <w:szCs w:val="20"/>
        </w:rPr>
        <w:t xml:space="preserve"> </w:t>
      </w:r>
      <w:r w:rsidRPr="00D9257C">
        <w:rPr>
          <w:rFonts w:ascii="Arial" w:hAnsi="Arial" w:cs="Arial"/>
          <w:sz w:val="20"/>
          <w:szCs w:val="20"/>
        </w:rPr>
        <w:t xml:space="preserve">  </w:t>
      </w:r>
    </w:p>
    <w:p w14:paraId="3DCA446B" w14:textId="7F365A8A" w:rsidR="00424D04" w:rsidRPr="00D9257C" w:rsidRDefault="00ED290D">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Naknada za prijevoz za rad na terenu i odvojeni život</w:t>
      </w:r>
      <w:r w:rsidRPr="00D9257C">
        <w:rPr>
          <w:rFonts w:ascii="Arial" w:eastAsia="Times New Roman" w:hAnsi="Arial" w:cs="Arial"/>
          <w:sz w:val="20"/>
          <w:szCs w:val="20"/>
          <w:lang w:eastAsia="hr-HR"/>
        </w:rPr>
        <w:t>,</w:t>
      </w:r>
      <w:r w:rsidR="00424D04" w:rsidRPr="00D9257C">
        <w:rPr>
          <w:rFonts w:ascii="Arial" w:eastAsia="Times New Roman" w:hAnsi="Arial" w:cs="Arial"/>
          <w:sz w:val="20"/>
          <w:szCs w:val="20"/>
          <w:lang w:eastAsia="hr-HR"/>
        </w:rPr>
        <w:t xml:space="preserve"> </w:t>
      </w:r>
      <w:r w:rsidR="00DE7F9A" w:rsidRPr="00D9257C">
        <w:rPr>
          <w:rFonts w:ascii="Arial" w:hAnsi="Arial" w:cs="Arial"/>
          <w:sz w:val="20"/>
          <w:szCs w:val="20"/>
        </w:rPr>
        <w:t>rashodi su smanjeni s osnove naknade za prijevoz jer je jedna zaposlenica na porodiljnom dopustu.</w:t>
      </w:r>
    </w:p>
    <w:p w14:paraId="468B207E" w14:textId="77777777" w:rsidR="00DE7F9A" w:rsidRPr="00D9257C" w:rsidRDefault="00DE7F9A">
      <w:pPr>
        <w:spacing w:after="0" w:line="276" w:lineRule="auto"/>
        <w:jc w:val="both"/>
        <w:rPr>
          <w:rFonts w:ascii="Arial" w:eastAsia="Times New Roman" w:hAnsi="Arial" w:cs="Arial"/>
          <w:sz w:val="20"/>
          <w:szCs w:val="20"/>
          <w:lang w:eastAsia="hr-HR"/>
        </w:rPr>
      </w:pPr>
    </w:p>
    <w:p w14:paraId="57A0C416" w14:textId="5B8B8F68" w:rsidR="00424D04" w:rsidRPr="00D9257C" w:rsidRDefault="00ED290D" w:rsidP="00424D04">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Stručno usavršavanje zaposlenika</w:t>
      </w:r>
      <w:r w:rsidRPr="00D9257C">
        <w:rPr>
          <w:rFonts w:ascii="Arial" w:eastAsia="Times New Roman" w:hAnsi="Arial" w:cs="Arial"/>
          <w:sz w:val="20"/>
          <w:szCs w:val="20"/>
          <w:lang w:eastAsia="hr-HR"/>
        </w:rPr>
        <w:t xml:space="preserve">, </w:t>
      </w:r>
      <w:r w:rsidR="00424D04" w:rsidRPr="00D9257C">
        <w:rPr>
          <w:rFonts w:ascii="Arial" w:hAnsi="Arial" w:cs="Arial"/>
          <w:sz w:val="20"/>
          <w:szCs w:val="20"/>
        </w:rPr>
        <w:t>smanjeni su rashodi u odnosu prošlu godinu jer je</w:t>
      </w:r>
      <w:r w:rsidR="00D448AE" w:rsidRPr="00D9257C">
        <w:rPr>
          <w:rFonts w:ascii="Arial" w:hAnsi="Arial" w:cs="Arial"/>
          <w:sz w:val="20"/>
          <w:szCs w:val="20"/>
        </w:rPr>
        <w:t xml:space="preserve"> u ovoj godini</w:t>
      </w:r>
      <w:r w:rsidR="00424D04" w:rsidRPr="00D9257C">
        <w:rPr>
          <w:rFonts w:ascii="Arial" w:hAnsi="Arial" w:cs="Arial"/>
          <w:sz w:val="20"/>
          <w:szCs w:val="20"/>
        </w:rPr>
        <w:t xml:space="preserve"> manji broj službenika upućen na stručna usavršavanja. </w:t>
      </w:r>
    </w:p>
    <w:p w14:paraId="2DB58527" w14:textId="77777777" w:rsidR="00DE7F9A" w:rsidRPr="00D9257C" w:rsidRDefault="00ED290D" w:rsidP="00DE7F9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Uredski materijal i ostali materijalni rashodi</w:t>
      </w:r>
      <w:r w:rsidRPr="00D9257C">
        <w:rPr>
          <w:rFonts w:ascii="Arial" w:eastAsia="Times New Roman" w:hAnsi="Arial" w:cs="Arial"/>
          <w:sz w:val="20"/>
          <w:szCs w:val="20"/>
          <w:lang w:eastAsia="hr-HR"/>
        </w:rPr>
        <w:t xml:space="preserve">, </w:t>
      </w:r>
      <w:r w:rsidR="00DE7F9A" w:rsidRPr="00D9257C">
        <w:rPr>
          <w:rFonts w:ascii="Arial" w:hAnsi="Arial" w:cs="Arial"/>
          <w:sz w:val="20"/>
          <w:szCs w:val="20"/>
        </w:rPr>
        <w:t>rashod je smanjen u odnosu na prošlu godinu zbog manje potrebe za uredskim materijalom.</w:t>
      </w:r>
    </w:p>
    <w:p w14:paraId="7B5711CC" w14:textId="478415D7" w:rsidR="00F366DE" w:rsidRPr="00D9257C" w:rsidRDefault="00ED290D">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Energija</w:t>
      </w:r>
      <w:r w:rsidRPr="00D9257C">
        <w:rPr>
          <w:rFonts w:ascii="Arial" w:eastAsia="Times New Roman" w:hAnsi="Arial" w:cs="Arial"/>
          <w:sz w:val="20"/>
          <w:szCs w:val="20"/>
          <w:lang w:eastAsia="hr-HR"/>
        </w:rPr>
        <w:t xml:space="preserve">, </w:t>
      </w:r>
      <w:r w:rsidR="009E4FBC" w:rsidRPr="00D9257C">
        <w:rPr>
          <w:rFonts w:ascii="Arial" w:hAnsi="Arial" w:cs="Arial"/>
          <w:sz w:val="20"/>
          <w:szCs w:val="20"/>
        </w:rPr>
        <w:t xml:space="preserve">smanjeni su rashodi za električnu energiju, motorni benzin i lož ulje u odnosu na prošlu godinu zbog manje potrošnje energenata i </w:t>
      </w:r>
      <w:r w:rsidRPr="00D9257C">
        <w:rPr>
          <w:rFonts w:ascii="Arial" w:eastAsia="Times New Roman" w:hAnsi="Arial" w:cs="Arial"/>
          <w:sz w:val="20"/>
          <w:szCs w:val="20"/>
          <w:lang w:eastAsia="hr-HR"/>
        </w:rPr>
        <w:t xml:space="preserve">zbog </w:t>
      </w:r>
      <w:r w:rsidR="00424D04" w:rsidRPr="00D9257C">
        <w:rPr>
          <w:rFonts w:ascii="Arial" w:eastAsia="Times New Roman" w:hAnsi="Arial" w:cs="Arial"/>
          <w:sz w:val="20"/>
          <w:szCs w:val="20"/>
          <w:lang w:eastAsia="hr-HR"/>
        </w:rPr>
        <w:t>smanjenja</w:t>
      </w:r>
      <w:r w:rsidRPr="00D9257C">
        <w:rPr>
          <w:rFonts w:ascii="Arial" w:eastAsia="Times New Roman" w:hAnsi="Arial" w:cs="Arial"/>
          <w:sz w:val="20"/>
          <w:szCs w:val="20"/>
          <w:lang w:eastAsia="hr-HR"/>
        </w:rPr>
        <w:t xml:space="preserve"> cijen</w:t>
      </w:r>
      <w:r w:rsidR="00424D04" w:rsidRPr="00D9257C">
        <w:rPr>
          <w:rFonts w:ascii="Arial" w:eastAsia="Times New Roman" w:hAnsi="Arial" w:cs="Arial"/>
          <w:sz w:val="20"/>
          <w:szCs w:val="20"/>
          <w:lang w:eastAsia="hr-HR"/>
        </w:rPr>
        <w:t>a</w:t>
      </w:r>
      <w:r w:rsidRPr="00D9257C">
        <w:rPr>
          <w:rFonts w:ascii="Arial" w:eastAsia="Times New Roman" w:hAnsi="Arial" w:cs="Arial"/>
          <w:sz w:val="20"/>
          <w:szCs w:val="20"/>
          <w:lang w:eastAsia="hr-HR"/>
        </w:rPr>
        <w:t xml:space="preserve"> energenata</w:t>
      </w:r>
      <w:r w:rsidR="00424D04" w:rsidRPr="00D9257C">
        <w:rPr>
          <w:rFonts w:ascii="Arial" w:eastAsia="Times New Roman" w:hAnsi="Arial" w:cs="Arial"/>
          <w:sz w:val="20"/>
          <w:szCs w:val="20"/>
          <w:lang w:eastAsia="hr-HR"/>
        </w:rPr>
        <w:t>.</w:t>
      </w:r>
      <w:r w:rsidRPr="00D9257C">
        <w:rPr>
          <w:rFonts w:ascii="Arial" w:eastAsia="Times New Roman" w:hAnsi="Arial" w:cs="Arial"/>
          <w:sz w:val="20"/>
          <w:szCs w:val="20"/>
          <w:lang w:eastAsia="hr-HR"/>
        </w:rPr>
        <w:t xml:space="preserve"> </w:t>
      </w:r>
    </w:p>
    <w:p w14:paraId="5652B3EC" w14:textId="77777777" w:rsidR="00F366DE" w:rsidRPr="00D9257C" w:rsidRDefault="00F366DE">
      <w:pPr>
        <w:spacing w:after="0" w:line="276" w:lineRule="auto"/>
        <w:jc w:val="both"/>
        <w:rPr>
          <w:rFonts w:ascii="Arial" w:eastAsia="Times New Roman" w:hAnsi="Arial" w:cs="Arial"/>
          <w:sz w:val="20"/>
          <w:szCs w:val="20"/>
          <w:lang w:eastAsia="hr-HR"/>
        </w:rPr>
      </w:pPr>
    </w:p>
    <w:p w14:paraId="3DCD4578" w14:textId="5CF2CE3E" w:rsidR="00F366DE" w:rsidRPr="00D9257C" w:rsidRDefault="00ED290D">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Materijal i dijelovi za tekuće i investicijsko održavanje</w:t>
      </w:r>
      <w:r w:rsidRPr="00D9257C">
        <w:rPr>
          <w:rFonts w:ascii="Arial" w:eastAsia="Times New Roman" w:hAnsi="Arial" w:cs="Arial"/>
          <w:sz w:val="20"/>
          <w:szCs w:val="20"/>
          <w:lang w:eastAsia="hr-HR"/>
        </w:rPr>
        <w:t xml:space="preserve">, </w:t>
      </w:r>
      <w:r w:rsidR="00424D04" w:rsidRPr="00D9257C">
        <w:rPr>
          <w:rFonts w:ascii="Arial" w:eastAsia="Times New Roman" w:hAnsi="Arial" w:cs="Arial"/>
          <w:sz w:val="20"/>
          <w:szCs w:val="20"/>
          <w:lang w:eastAsia="hr-HR"/>
        </w:rPr>
        <w:t>iskazan je rashod za održavanje računalne opreme</w:t>
      </w:r>
      <w:r w:rsidR="00D02E0A" w:rsidRPr="00D9257C">
        <w:rPr>
          <w:rFonts w:ascii="Arial" w:eastAsia="Times New Roman" w:hAnsi="Arial" w:cs="Arial"/>
          <w:sz w:val="20"/>
          <w:szCs w:val="20"/>
          <w:lang w:eastAsia="hr-HR"/>
        </w:rPr>
        <w:t xml:space="preserve"> i rashod za održavanje javnih </w:t>
      </w:r>
      <w:proofErr w:type="spellStart"/>
      <w:r w:rsidR="00D02E0A" w:rsidRPr="00D9257C">
        <w:rPr>
          <w:rFonts w:ascii="Arial" w:eastAsia="Times New Roman" w:hAnsi="Arial" w:cs="Arial"/>
          <w:sz w:val="20"/>
          <w:szCs w:val="20"/>
          <w:lang w:eastAsia="hr-HR"/>
        </w:rPr>
        <w:t>wc-a</w:t>
      </w:r>
      <w:proofErr w:type="spellEnd"/>
      <w:r w:rsidR="00F710B3" w:rsidRPr="00D9257C">
        <w:rPr>
          <w:rFonts w:ascii="Arial" w:eastAsia="Times New Roman" w:hAnsi="Arial" w:cs="Arial"/>
          <w:sz w:val="20"/>
          <w:szCs w:val="20"/>
          <w:lang w:eastAsia="hr-HR"/>
        </w:rPr>
        <w:t xml:space="preserve">. </w:t>
      </w:r>
      <w:r w:rsidRPr="00D9257C">
        <w:rPr>
          <w:rFonts w:ascii="Arial" w:eastAsia="Times New Roman" w:hAnsi="Arial" w:cs="Arial"/>
          <w:sz w:val="20"/>
          <w:szCs w:val="20"/>
          <w:lang w:eastAsia="hr-HR"/>
        </w:rPr>
        <w:t xml:space="preserve"> </w:t>
      </w:r>
    </w:p>
    <w:p w14:paraId="384605AA" w14:textId="77777777" w:rsidR="00CA688F" w:rsidRDefault="00CA688F" w:rsidP="00D02E0A">
      <w:pPr>
        <w:spacing w:line="276" w:lineRule="auto"/>
        <w:jc w:val="both"/>
        <w:rPr>
          <w:rFonts w:ascii="Arial" w:eastAsia="Times New Roman" w:hAnsi="Arial" w:cs="Arial"/>
          <w:b/>
          <w:bCs/>
          <w:sz w:val="20"/>
          <w:szCs w:val="20"/>
          <w:lang w:eastAsia="hr-HR"/>
        </w:rPr>
      </w:pPr>
    </w:p>
    <w:p w14:paraId="0BE4FB41" w14:textId="483870A3" w:rsidR="00D02E0A" w:rsidRPr="00D9257C" w:rsidRDefault="00ED290D" w:rsidP="00D02E0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Sitni inventar i auto gume</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 xml:space="preserve">realizirani su rashodi za opremanje poslovnog prostora Novi društveni dom. </w:t>
      </w:r>
    </w:p>
    <w:p w14:paraId="183E95C7" w14:textId="648EC5FC" w:rsidR="00424D04" w:rsidRPr="00D9257C" w:rsidRDefault="00424D04">
      <w:pPr>
        <w:spacing w:after="0" w:line="276" w:lineRule="auto"/>
        <w:jc w:val="both"/>
        <w:rPr>
          <w:rFonts w:ascii="Arial" w:hAnsi="Arial" w:cs="Arial"/>
          <w:sz w:val="20"/>
          <w:szCs w:val="20"/>
        </w:rPr>
      </w:pPr>
      <w:r w:rsidRPr="00D9257C">
        <w:rPr>
          <w:rFonts w:ascii="Arial" w:hAnsi="Arial" w:cs="Arial"/>
          <w:b/>
          <w:bCs/>
          <w:sz w:val="20"/>
          <w:szCs w:val="20"/>
        </w:rPr>
        <w:t>Usluge telefona, pošte i prijevoza</w:t>
      </w:r>
      <w:r w:rsidRPr="00D9257C">
        <w:rPr>
          <w:rFonts w:ascii="Arial" w:hAnsi="Arial" w:cs="Arial"/>
          <w:sz w:val="20"/>
          <w:szCs w:val="20"/>
        </w:rPr>
        <w:t xml:space="preserve">, </w:t>
      </w:r>
      <w:r w:rsidR="00D02E0A" w:rsidRPr="00D9257C">
        <w:rPr>
          <w:rFonts w:ascii="Arial" w:hAnsi="Arial" w:cs="Arial"/>
          <w:sz w:val="20"/>
          <w:szCs w:val="20"/>
        </w:rPr>
        <w:t>povećani su rashodi za usluge prijevoza u odnosu na prošlu godinu je je povećan broj usluga prijevoza</w:t>
      </w:r>
      <w:r w:rsidR="00CA688F">
        <w:rPr>
          <w:rFonts w:ascii="Arial" w:hAnsi="Arial" w:cs="Arial"/>
          <w:sz w:val="20"/>
          <w:szCs w:val="20"/>
        </w:rPr>
        <w:t xml:space="preserve"> za potrebe redovnog poslovanja. </w:t>
      </w:r>
    </w:p>
    <w:p w14:paraId="3CD36B03" w14:textId="77777777" w:rsidR="009F5694" w:rsidRPr="00D9257C" w:rsidRDefault="009F5694" w:rsidP="006A3012">
      <w:pPr>
        <w:spacing w:after="0" w:line="276" w:lineRule="auto"/>
        <w:jc w:val="both"/>
        <w:rPr>
          <w:rFonts w:ascii="Arial" w:hAnsi="Arial" w:cs="Arial"/>
          <w:b/>
          <w:bCs/>
          <w:sz w:val="20"/>
          <w:szCs w:val="20"/>
        </w:rPr>
      </w:pPr>
    </w:p>
    <w:p w14:paraId="028089CF" w14:textId="769A6BD5" w:rsidR="00D02E0A" w:rsidRPr="00D9257C" w:rsidRDefault="006A3012" w:rsidP="00D02E0A">
      <w:pPr>
        <w:spacing w:after="0" w:line="276" w:lineRule="auto"/>
        <w:jc w:val="both"/>
        <w:rPr>
          <w:rFonts w:ascii="Arial" w:hAnsi="Arial" w:cs="Arial"/>
          <w:sz w:val="20"/>
          <w:szCs w:val="20"/>
        </w:rPr>
      </w:pPr>
      <w:r w:rsidRPr="00D9257C">
        <w:rPr>
          <w:rFonts w:ascii="Arial" w:hAnsi="Arial" w:cs="Arial"/>
          <w:b/>
          <w:bCs/>
          <w:sz w:val="20"/>
          <w:szCs w:val="20"/>
        </w:rPr>
        <w:t>Usluge tekućeg i investicijskog održavanja,</w:t>
      </w:r>
      <w:r w:rsidRPr="00D9257C">
        <w:rPr>
          <w:rFonts w:ascii="Arial" w:hAnsi="Arial" w:cs="Arial"/>
          <w:sz w:val="20"/>
          <w:szCs w:val="20"/>
        </w:rPr>
        <w:t xml:space="preserve"> rashodi su realizirani u iznosu </w:t>
      </w:r>
      <w:r w:rsidR="00D02E0A" w:rsidRPr="00D9257C">
        <w:rPr>
          <w:rFonts w:ascii="Arial" w:hAnsi="Arial" w:cs="Arial"/>
          <w:sz w:val="20"/>
          <w:szCs w:val="20"/>
        </w:rPr>
        <w:t>321.654,07</w:t>
      </w:r>
      <w:r w:rsidRPr="00D9257C">
        <w:rPr>
          <w:rFonts w:ascii="Arial" w:hAnsi="Arial" w:cs="Arial"/>
          <w:sz w:val="20"/>
          <w:szCs w:val="20"/>
        </w:rPr>
        <w:t xml:space="preserve">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r w:rsidR="00D02E0A" w:rsidRPr="00D9257C">
        <w:rPr>
          <w:rFonts w:ascii="Arial" w:hAnsi="Arial" w:cs="Arial"/>
          <w:sz w:val="20"/>
          <w:szCs w:val="20"/>
        </w:rPr>
        <w:t>povećani su zbog povećanih rashoda za održavanje komunalne infrastrukture i rashoda za usluge održavanj</w:t>
      </w:r>
      <w:r w:rsidR="008A5E1A">
        <w:rPr>
          <w:rFonts w:ascii="Arial" w:hAnsi="Arial" w:cs="Arial"/>
          <w:sz w:val="20"/>
          <w:szCs w:val="20"/>
        </w:rPr>
        <w:t>a</w:t>
      </w:r>
      <w:r w:rsidR="00D02E0A" w:rsidRPr="00D9257C">
        <w:rPr>
          <w:rFonts w:ascii="Arial" w:hAnsi="Arial" w:cs="Arial"/>
          <w:sz w:val="20"/>
          <w:szCs w:val="20"/>
        </w:rPr>
        <w:t xml:space="preserve"> općinskih poslovnih prostora, odnose se na sljedeće aktivnosti:</w:t>
      </w:r>
    </w:p>
    <w:p w14:paraId="183379EE"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održavanje građevinskih objekata, u iznosu  31.948,63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09D96DFE"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usluge tekućeg i investicijskog održavanja opreme, u iznosu 1.142,31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755D5B2C"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održavanje prijevoznih sredstava, u iznosu 410,57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197FA624"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ostale usluge tekućeg i investicijskog održavanja za sportske i ostale objekte, </w:t>
      </w:r>
    </w:p>
    <w:p w14:paraId="51156FFE"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u iznosu 6.002,38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3E7656F7"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održavanje javne rasvjete, u iznosu 17.235,51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5CF30697"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čišćenje javnih površina, u iznosu 87.486,39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7250A5EB"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održavanje nerazvrstanih cesta ulica i puteva, u iznosu 10.648,48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1AFA2B20"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održavanje zelenih površina, u iznosu 144.145,49 </w:t>
      </w:r>
      <w:proofErr w:type="spellStart"/>
      <w:r w:rsidRPr="00D9257C">
        <w:rPr>
          <w:rFonts w:ascii="Arial" w:hAnsi="Arial" w:cs="Arial"/>
          <w:sz w:val="20"/>
          <w:szCs w:val="20"/>
        </w:rPr>
        <w:t>eur</w:t>
      </w:r>
      <w:proofErr w:type="spellEnd"/>
      <w:r w:rsidRPr="00D9257C">
        <w:rPr>
          <w:rFonts w:ascii="Arial" w:hAnsi="Arial" w:cs="Arial"/>
          <w:sz w:val="20"/>
          <w:szCs w:val="20"/>
        </w:rPr>
        <w:t xml:space="preserve"> i </w:t>
      </w:r>
    </w:p>
    <w:p w14:paraId="0A551CC1" w14:textId="77777777" w:rsidR="00D02E0A" w:rsidRPr="00D9257C" w:rsidRDefault="00D02E0A" w:rsidP="00D02E0A">
      <w:pPr>
        <w:spacing w:after="0" w:line="276" w:lineRule="auto"/>
        <w:jc w:val="both"/>
        <w:rPr>
          <w:rFonts w:ascii="Arial" w:hAnsi="Arial" w:cs="Arial"/>
          <w:sz w:val="20"/>
          <w:szCs w:val="20"/>
        </w:rPr>
      </w:pPr>
      <w:r w:rsidRPr="00D9257C">
        <w:rPr>
          <w:rFonts w:ascii="Arial" w:hAnsi="Arial" w:cs="Arial"/>
          <w:sz w:val="20"/>
          <w:szCs w:val="20"/>
        </w:rPr>
        <w:t xml:space="preserve">- održavanje komunalne infrastrukture, u iznosu 22.634,31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4BE58635" w14:textId="7E3CDF71" w:rsidR="00424D04" w:rsidRPr="00D9257C" w:rsidRDefault="00424D04" w:rsidP="00D02E0A">
      <w:pPr>
        <w:spacing w:after="0" w:line="276" w:lineRule="auto"/>
        <w:jc w:val="both"/>
        <w:rPr>
          <w:rFonts w:ascii="Arial" w:hAnsi="Arial" w:cs="Arial"/>
          <w:sz w:val="20"/>
          <w:szCs w:val="20"/>
        </w:rPr>
      </w:pPr>
    </w:p>
    <w:p w14:paraId="5A1B63EA" w14:textId="1D27B9BA" w:rsidR="00F172EB" w:rsidRPr="00D9257C" w:rsidRDefault="00ED290D" w:rsidP="00F172EB">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Usluge promidžbe i informiranja</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rashodi su povećani jer je objavljeno više obavijesti u tiskanim medijima te su korištenje usluge elektronskih medija za potrebe informacija šire javnosti o korisnim informacijama koje su od općeg interesa. Povećane su cijene pružatelja usluga medijskog praćenja i oglašavanja u odnosu n</w:t>
      </w:r>
      <w:r w:rsidR="008A5E1A">
        <w:rPr>
          <w:rFonts w:ascii="Arial" w:hAnsi="Arial" w:cs="Arial"/>
          <w:sz w:val="20"/>
          <w:szCs w:val="20"/>
        </w:rPr>
        <w:t>a</w:t>
      </w:r>
      <w:r w:rsidR="00D02E0A" w:rsidRPr="00D9257C">
        <w:rPr>
          <w:rFonts w:ascii="Arial" w:hAnsi="Arial" w:cs="Arial"/>
          <w:sz w:val="20"/>
          <w:szCs w:val="20"/>
        </w:rPr>
        <w:t xml:space="preserve"> prošlu godinu.</w:t>
      </w:r>
    </w:p>
    <w:p w14:paraId="7A26CFFC" w14:textId="705F5F50" w:rsidR="00F172EB" w:rsidRPr="00D9257C" w:rsidRDefault="00ED290D" w:rsidP="00F172EB">
      <w:pPr>
        <w:autoSpaceDE w:val="0"/>
        <w:adjustRightInd w:val="0"/>
        <w:spacing w:line="276" w:lineRule="auto"/>
        <w:jc w:val="both"/>
        <w:rPr>
          <w:rFonts w:ascii="Arial" w:hAnsi="Arial" w:cs="Arial"/>
          <w:sz w:val="20"/>
          <w:szCs w:val="20"/>
        </w:rPr>
      </w:pPr>
      <w:r w:rsidRPr="00D9257C">
        <w:rPr>
          <w:rFonts w:ascii="Arial" w:eastAsia="Times New Roman" w:hAnsi="Arial" w:cs="Arial"/>
          <w:b/>
          <w:bCs/>
          <w:sz w:val="20"/>
          <w:szCs w:val="20"/>
          <w:lang w:eastAsia="hr-HR"/>
        </w:rPr>
        <w:t>Komunalne usluge</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rashod je povećan u odnosu na isto prošlogodišnje razdoblje, sastoji se od: rashoda za potrošnju vode u poslovnim prostorima i na javnim izljevima, rashoda za usluge odvoza komunalnog otpada, rashoda deratizacije i dezinsekcije na javnim površinama, rashoda za stambenu pričuvu objekata u općinskom vlasništvu i rashoda za usluge iluminacije i dekoracije povodom blagdana i usluge dimnjačara. U ovoj godini povećano je izdvajanje za stambenu pričuvu zgrade Šetalište maršala Tita 41, za potrebe sanacije krova zgrade, u tijeku je izrada projektne dokumentacije.</w:t>
      </w:r>
    </w:p>
    <w:p w14:paraId="0FD93683" w14:textId="364F2F98" w:rsidR="00F172EB" w:rsidRPr="00D9257C" w:rsidRDefault="00ED290D" w:rsidP="00F172EB">
      <w:pPr>
        <w:autoSpaceDE w:val="0"/>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Zakupnine i najamnine</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 xml:space="preserve">rashod sačinjavaju usluge najma opreme od tvrtke Krk sistemi </w:t>
      </w:r>
      <w:r w:rsidR="008A5E1A">
        <w:rPr>
          <w:rFonts w:ascii="Arial" w:hAnsi="Arial" w:cs="Arial"/>
          <w:sz w:val="20"/>
          <w:szCs w:val="20"/>
        </w:rPr>
        <w:t xml:space="preserve">d.o.o., </w:t>
      </w:r>
      <w:r w:rsidR="00D02E0A" w:rsidRPr="00D9257C">
        <w:rPr>
          <w:rFonts w:ascii="Arial" w:hAnsi="Arial" w:cs="Arial"/>
          <w:sz w:val="20"/>
          <w:szCs w:val="20"/>
        </w:rPr>
        <w:t>za potrebe</w:t>
      </w:r>
      <w:r w:rsidR="008A5E1A">
        <w:rPr>
          <w:rFonts w:ascii="Arial" w:hAnsi="Arial" w:cs="Arial"/>
          <w:sz w:val="20"/>
          <w:szCs w:val="20"/>
        </w:rPr>
        <w:t xml:space="preserve"> </w:t>
      </w:r>
      <w:r w:rsidR="00D02E0A" w:rsidRPr="00D9257C">
        <w:rPr>
          <w:rFonts w:ascii="Arial" w:hAnsi="Arial" w:cs="Arial"/>
          <w:sz w:val="20"/>
          <w:szCs w:val="20"/>
        </w:rPr>
        <w:t>sustava bežičnog interneta, usluge najma prostora kino dvorane u Lovranu za potrebe održavanja priredbi koje su od interesa za širu javnost i rashod za licence za računalne programe. Rashod je povećan u odnosu na prošlu godinu zbog kupnje dodatnih licenci radi zaštite računalne opreme i programa.</w:t>
      </w:r>
    </w:p>
    <w:p w14:paraId="5A8356AC" w14:textId="77777777" w:rsidR="00F366DE" w:rsidRPr="00D9257C" w:rsidRDefault="00F366DE">
      <w:pPr>
        <w:spacing w:after="0" w:line="276" w:lineRule="auto"/>
        <w:jc w:val="both"/>
        <w:rPr>
          <w:rFonts w:ascii="Arial" w:eastAsia="Times New Roman" w:hAnsi="Arial" w:cs="Arial"/>
          <w:sz w:val="20"/>
          <w:szCs w:val="20"/>
          <w:lang w:eastAsia="hr-HR"/>
        </w:rPr>
      </w:pPr>
    </w:p>
    <w:p w14:paraId="678BF028" w14:textId="30A56C61" w:rsidR="00F366DE" w:rsidRPr="00D9257C" w:rsidRDefault="00ED290D" w:rsidP="00F172EB">
      <w:pPr>
        <w:tabs>
          <w:tab w:val="left" w:pos="6090"/>
        </w:tabs>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Zdravstvene i veterinarske usluge</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 xml:space="preserve">rashod je manji u odnosu na isto razdoblje prošle godine jer su smanjeni rashodi za veterinarske usluge koje se odnose na usluge sakupljanja i zbrinjavanja napuštenih životinja, uklanjanja lešina s javnih površina.  </w:t>
      </w:r>
      <w:r w:rsidR="00F172EB" w:rsidRPr="00D9257C">
        <w:rPr>
          <w:rFonts w:ascii="Arial" w:hAnsi="Arial" w:cs="Arial"/>
          <w:sz w:val="20"/>
          <w:szCs w:val="20"/>
        </w:rPr>
        <w:t xml:space="preserve">  </w:t>
      </w:r>
    </w:p>
    <w:p w14:paraId="6897D43A" w14:textId="77777777" w:rsidR="00F172EB" w:rsidRPr="00D9257C" w:rsidRDefault="00F172EB" w:rsidP="00F172EB">
      <w:pPr>
        <w:tabs>
          <w:tab w:val="left" w:pos="6090"/>
        </w:tabs>
        <w:spacing w:after="0" w:line="276" w:lineRule="auto"/>
        <w:jc w:val="both"/>
        <w:rPr>
          <w:rFonts w:ascii="Arial" w:eastAsia="Times New Roman" w:hAnsi="Arial" w:cs="Arial"/>
          <w:sz w:val="20"/>
          <w:szCs w:val="20"/>
          <w:lang w:eastAsia="hr-HR"/>
        </w:rPr>
      </w:pPr>
    </w:p>
    <w:p w14:paraId="20EF36AB" w14:textId="5F92EF19" w:rsidR="00F172EB" w:rsidRPr="00D9257C" w:rsidRDefault="00ED290D" w:rsidP="00F172EB">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Intelektualne i osobne usluge</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 xml:space="preserve">rashod je povećan u odnosu na prošlu godinu,  sačinjavaju ga rashodi po ugovorima o djelu, rashodi za usluge odvjetnika i pravnih savjetnika, izrade geodetskih i ostalih elaborata, usluge za potrebe programa u kulturi koji je realiziran u Galeriji </w:t>
      </w:r>
      <w:proofErr w:type="spellStart"/>
      <w:r w:rsidR="00D02E0A" w:rsidRPr="00D9257C">
        <w:rPr>
          <w:rFonts w:ascii="Arial" w:hAnsi="Arial" w:cs="Arial"/>
          <w:sz w:val="20"/>
          <w:szCs w:val="20"/>
        </w:rPr>
        <w:t>Laurus</w:t>
      </w:r>
      <w:proofErr w:type="spellEnd"/>
      <w:r w:rsidR="00D02E0A" w:rsidRPr="00D9257C">
        <w:rPr>
          <w:rFonts w:ascii="Arial" w:hAnsi="Arial" w:cs="Arial"/>
          <w:sz w:val="20"/>
          <w:szCs w:val="20"/>
        </w:rPr>
        <w:t xml:space="preserve"> i Kuli te usluge za potrebe izdavanja Lovra</w:t>
      </w:r>
      <w:r w:rsidR="00294341">
        <w:rPr>
          <w:rFonts w:ascii="Arial" w:hAnsi="Arial" w:cs="Arial"/>
          <w:sz w:val="20"/>
          <w:szCs w:val="20"/>
        </w:rPr>
        <w:t>ns</w:t>
      </w:r>
      <w:r w:rsidR="00D02E0A" w:rsidRPr="00D9257C">
        <w:rPr>
          <w:rFonts w:ascii="Arial" w:hAnsi="Arial" w:cs="Arial"/>
          <w:sz w:val="20"/>
          <w:szCs w:val="20"/>
        </w:rPr>
        <w:t>kog lista.</w:t>
      </w:r>
    </w:p>
    <w:p w14:paraId="41CBD695" w14:textId="74A7AA9C" w:rsidR="008817C4" w:rsidRPr="00D9257C" w:rsidRDefault="00ED290D" w:rsidP="008817C4">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Računalne usluge</w:t>
      </w:r>
      <w:r w:rsidRPr="00D9257C">
        <w:rPr>
          <w:rFonts w:ascii="Arial" w:eastAsia="Times New Roman" w:hAnsi="Arial" w:cs="Arial"/>
          <w:sz w:val="20"/>
          <w:szCs w:val="20"/>
          <w:lang w:eastAsia="hr-HR"/>
        </w:rPr>
        <w:t>,</w:t>
      </w:r>
      <w:r w:rsidR="008817C4" w:rsidRPr="00D9257C">
        <w:rPr>
          <w:rFonts w:ascii="Arial" w:eastAsia="Times New Roman" w:hAnsi="Arial" w:cs="Arial"/>
          <w:sz w:val="20"/>
          <w:szCs w:val="20"/>
          <w:lang w:eastAsia="hr-HR"/>
        </w:rPr>
        <w:t xml:space="preserve"> </w:t>
      </w:r>
      <w:r w:rsidR="008817C4" w:rsidRPr="00D9257C">
        <w:rPr>
          <w:rFonts w:ascii="Arial" w:hAnsi="Arial" w:cs="Arial"/>
          <w:sz w:val="20"/>
          <w:szCs w:val="20"/>
        </w:rPr>
        <w:t xml:space="preserve">povećan je rashod za računalne usluge zbog povećanja cijene računalnih usluga.    </w:t>
      </w:r>
    </w:p>
    <w:p w14:paraId="4D481020" w14:textId="0099FE23" w:rsidR="00D02E0A" w:rsidRPr="00D9257C" w:rsidRDefault="00ED290D" w:rsidP="00D02E0A">
      <w:pPr>
        <w:autoSpaceDE w:val="0"/>
        <w:adjustRightInd w:val="0"/>
        <w:spacing w:line="276" w:lineRule="auto"/>
        <w:jc w:val="both"/>
        <w:rPr>
          <w:rFonts w:ascii="Arial" w:hAnsi="Arial" w:cs="Arial"/>
          <w:sz w:val="20"/>
          <w:szCs w:val="20"/>
        </w:rPr>
      </w:pPr>
      <w:r w:rsidRPr="00D9257C">
        <w:rPr>
          <w:rFonts w:ascii="Arial" w:eastAsia="Times New Roman" w:hAnsi="Arial" w:cs="Arial"/>
          <w:b/>
          <w:bCs/>
          <w:sz w:val="20"/>
          <w:szCs w:val="20"/>
          <w:lang w:eastAsia="hr-HR"/>
        </w:rPr>
        <w:t>Ostale usluge</w:t>
      </w:r>
      <w:r w:rsidRPr="00D9257C">
        <w:rPr>
          <w:rFonts w:ascii="Arial" w:eastAsia="Times New Roman" w:hAnsi="Arial" w:cs="Arial"/>
          <w:sz w:val="20"/>
          <w:szCs w:val="20"/>
          <w:lang w:eastAsia="hr-HR"/>
        </w:rPr>
        <w:t xml:space="preserve">, </w:t>
      </w:r>
      <w:r w:rsidR="00D02E0A" w:rsidRPr="00D9257C">
        <w:rPr>
          <w:rFonts w:ascii="Arial" w:hAnsi="Arial" w:cs="Arial"/>
          <w:sz w:val="20"/>
          <w:szCs w:val="20"/>
        </w:rPr>
        <w:t xml:space="preserve">rashod je manji u odnosu na prošlu godinu, a sačinjavaju ih tiskarske i grafičke usluge, usluge čišćenja i pranja poslovnih prostora Općine Lovran, usluge čuvanja imovine na javnim površinama, te usluge s svezi organizacije manifestacije Karneval i Dan općine. </w:t>
      </w:r>
    </w:p>
    <w:p w14:paraId="2A70F3FC" w14:textId="609F75E9" w:rsidR="00F366DE" w:rsidRPr="00D9257C" w:rsidRDefault="00D02E0A" w:rsidP="00D02E0A">
      <w:pPr>
        <w:autoSpaceDE w:val="0"/>
        <w:adjustRightInd w:val="0"/>
        <w:spacing w:after="0" w:line="276" w:lineRule="auto"/>
        <w:jc w:val="both"/>
        <w:rPr>
          <w:rFonts w:ascii="Arial" w:hAnsi="Arial" w:cs="Arial"/>
          <w:sz w:val="20"/>
          <w:szCs w:val="20"/>
        </w:rPr>
      </w:pPr>
      <w:r w:rsidRPr="00D9257C">
        <w:rPr>
          <w:rFonts w:ascii="Arial" w:hAnsi="Arial" w:cs="Arial"/>
          <w:sz w:val="20"/>
          <w:szCs w:val="20"/>
        </w:rPr>
        <w:t>U ovoj grupi rashoda iskazani su rashodi za naknadu Poreznoj upravi  koja joj pripada po članku 5. Zakona o financiranju jedinica lokalne i područne (regionalne) samouprave, u iznosu od 1% od ukupno naplaćenih prihoda, za troškove obavljanja poslova utvrđivanja, evidentiranja, naplate, nadzora i ovrhe poreza na dohodak.</w:t>
      </w:r>
    </w:p>
    <w:p w14:paraId="1D4B36C2" w14:textId="77777777" w:rsidR="008817C4" w:rsidRPr="00D9257C" w:rsidRDefault="008817C4" w:rsidP="008817C4">
      <w:pPr>
        <w:autoSpaceDE w:val="0"/>
        <w:spacing w:after="0" w:line="276" w:lineRule="auto"/>
        <w:jc w:val="both"/>
        <w:rPr>
          <w:rFonts w:ascii="Arial" w:eastAsia="Times New Roman" w:hAnsi="Arial" w:cs="Arial"/>
          <w:sz w:val="20"/>
          <w:szCs w:val="20"/>
          <w:lang w:eastAsia="hr-HR"/>
        </w:rPr>
      </w:pPr>
    </w:p>
    <w:p w14:paraId="4A4CDA7F" w14:textId="089A2FFE" w:rsidR="00F366DE" w:rsidRPr="00D9257C" w:rsidRDefault="00ED290D">
      <w:pPr>
        <w:autoSpaceDE w:val="0"/>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Naknada za rad predstavničkih i izvršnih tijela, povjerenstava i slično</w:t>
      </w:r>
      <w:r w:rsidRPr="00D9257C">
        <w:rPr>
          <w:rFonts w:ascii="Arial" w:eastAsia="Times New Roman" w:hAnsi="Arial" w:cs="Arial"/>
          <w:sz w:val="20"/>
          <w:szCs w:val="20"/>
          <w:lang w:eastAsia="hr-HR"/>
        </w:rPr>
        <w:t xml:space="preserve">, rashod je </w:t>
      </w:r>
      <w:r w:rsidR="00A6560A" w:rsidRPr="00D9257C">
        <w:rPr>
          <w:rFonts w:ascii="Arial" w:eastAsia="Times New Roman" w:hAnsi="Arial" w:cs="Arial"/>
          <w:sz w:val="20"/>
          <w:szCs w:val="20"/>
          <w:lang w:eastAsia="hr-HR"/>
        </w:rPr>
        <w:t>manji</w:t>
      </w:r>
      <w:r w:rsidRPr="00D9257C">
        <w:rPr>
          <w:rFonts w:ascii="Arial" w:eastAsia="Times New Roman" w:hAnsi="Arial" w:cs="Arial"/>
          <w:sz w:val="20"/>
          <w:szCs w:val="20"/>
          <w:lang w:eastAsia="hr-HR"/>
        </w:rPr>
        <w:t xml:space="preserve"> u odnosu na isto razdoblje prošle godine zbog </w:t>
      </w:r>
      <w:r w:rsidR="00A6560A" w:rsidRPr="00D9257C">
        <w:rPr>
          <w:rFonts w:ascii="Arial" w:eastAsia="Times New Roman" w:hAnsi="Arial" w:cs="Arial"/>
          <w:sz w:val="20"/>
          <w:szCs w:val="20"/>
          <w:lang w:eastAsia="hr-HR"/>
        </w:rPr>
        <w:t>manjeg</w:t>
      </w:r>
      <w:r w:rsidRPr="00D9257C">
        <w:rPr>
          <w:rFonts w:ascii="Arial" w:eastAsia="Times New Roman" w:hAnsi="Arial" w:cs="Arial"/>
          <w:sz w:val="20"/>
          <w:szCs w:val="20"/>
          <w:lang w:eastAsia="hr-HR"/>
        </w:rPr>
        <w:t xml:space="preserve"> broja održanih sjednica radnih tijela pa s tim u vezi i </w:t>
      </w:r>
      <w:r w:rsidR="00A6560A" w:rsidRPr="00D9257C">
        <w:rPr>
          <w:rFonts w:ascii="Arial" w:eastAsia="Times New Roman" w:hAnsi="Arial" w:cs="Arial"/>
          <w:sz w:val="20"/>
          <w:szCs w:val="20"/>
          <w:lang w:eastAsia="hr-HR"/>
        </w:rPr>
        <w:t>smanjenog</w:t>
      </w:r>
      <w:r w:rsidRPr="00D9257C">
        <w:rPr>
          <w:rFonts w:ascii="Arial" w:eastAsia="Times New Roman" w:hAnsi="Arial" w:cs="Arial"/>
          <w:sz w:val="20"/>
          <w:szCs w:val="20"/>
          <w:lang w:eastAsia="hr-HR"/>
        </w:rPr>
        <w:t xml:space="preserve">  iznosa naknada koje pripadaju njihovim članovima za rad u istima. </w:t>
      </w:r>
    </w:p>
    <w:p w14:paraId="01670CB6" w14:textId="77777777" w:rsidR="00F366DE" w:rsidRPr="00D9257C" w:rsidRDefault="00ED290D">
      <w:pPr>
        <w:autoSpaceDE w:val="0"/>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xml:space="preserve"> </w:t>
      </w:r>
    </w:p>
    <w:p w14:paraId="695F5C09" w14:textId="77777777" w:rsidR="00F366DE" w:rsidRPr="00D9257C" w:rsidRDefault="00ED290D">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Premija osiguranja</w:t>
      </w:r>
      <w:r w:rsidRPr="00D9257C">
        <w:rPr>
          <w:rFonts w:ascii="Arial" w:eastAsia="Times New Roman" w:hAnsi="Arial" w:cs="Arial"/>
          <w:sz w:val="20"/>
          <w:szCs w:val="20"/>
          <w:lang w:eastAsia="hr-HR"/>
        </w:rPr>
        <w:t xml:space="preserve">, rashod je povećan u odnosu na prošlu godinu jer se je povećao broj osiguranih objekata za koje je ugovoreno osiguranje u tekućoj godini. </w:t>
      </w:r>
    </w:p>
    <w:p w14:paraId="0A5AAEC6" w14:textId="77777777" w:rsidR="00F366DE" w:rsidRPr="00D9257C" w:rsidRDefault="00F366DE">
      <w:pPr>
        <w:spacing w:after="0" w:line="276" w:lineRule="auto"/>
        <w:jc w:val="both"/>
        <w:rPr>
          <w:rFonts w:ascii="Arial" w:eastAsia="Times New Roman" w:hAnsi="Arial" w:cs="Arial"/>
          <w:b/>
          <w:bCs/>
          <w:sz w:val="20"/>
          <w:szCs w:val="20"/>
          <w:lang w:eastAsia="hr-HR"/>
        </w:rPr>
      </w:pPr>
    </w:p>
    <w:p w14:paraId="58AAA5A9" w14:textId="1D0400BD" w:rsidR="008817C4" w:rsidRPr="00D9257C" w:rsidRDefault="00ED290D" w:rsidP="008817C4">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Reprezentacija</w:t>
      </w:r>
      <w:r w:rsidRPr="00D9257C">
        <w:rPr>
          <w:rFonts w:ascii="Arial" w:eastAsia="Times New Roman" w:hAnsi="Arial" w:cs="Arial"/>
          <w:sz w:val="20"/>
          <w:szCs w:val="20"/>
          <w:lang w:eastAsia="hr-HR"/>
        </w:rPr>
        <w:t xml:space="preserve">, </w:t>
      </w:r>
      <w:r w:rsidR="00A6560A" w:rsidRPr="00D9257C">
        <w:rPr>
          <w:rFonts w:ascii="Arial" w:hAnsi="Arial" w:cs="Arial"/>
          <w:sz w:val="20"/>
          <w:szCs w:val="20"/>
        </w:rPr>
        <w:t>rashod se odnosi na ugošćavanje poslovnih partnera i korištenja ugostiteljskih usluga.</w:t>
      </w:r>
    </w:p>
    <w:p w14:paraId="44CFCF7B" w14:textId="77777777" w:rsidR="00A6560A" w:rsidRPr="00D9257C" w:rsidRDefault="00ED290D" w:rsidP="00A6560A">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Članarine i norme</w:t>
      </w:r>
      <w:r w:rsidRPr="00D9257C">
        <w:rPr>
          <w:rFonts w:ascii="Arial" w:eastAsia="Times New Roman" w:hAnsi="Arial" w:cs="Arial"/>
          <w:sz w:val="20"/>
          <w:szCs w:val="20"/>
          <w:lang w:eastAsia="hr-HR"/>
        </w:rPr>
        <w:t xml:space="preserve">, </w:t>
      </w:r>
      <w:r w:rsidR="00A6560A" w:rsidRPr="00D9257C">
        <w:rPr>
          <w:rFonts w:ascii="Arial" w:hAnsi="Arial" w:cs="Arial"/>
          <w:sz w:val="20"/>
          <w:szCs w:val="20"/>
        </w:rPr>
        <w:t>rashod je realiziran za članstvo Općine Lovran u Lokalnoj akcijskoj grupi u ribarstvu „Vela Vrata“- LAGUR „Vela vrata“ i članarina Lokalnoj akcijskoj grupi „Terra Liburna“ - LAG „Terra Liburna“. Rashod je veći u odnosu na prošlu godinu iz razloga jer u ovom polugodištu isplaćena članarina Lokalnoj akcijskoj grupi u ribarstvu Vela vrata – LAGUR, a u prošloj godini članarina je isplaćena u mjesecu prosincu.</w:t>
      </w:r>
    </w:p>
    <w:p w14:paraId="40DEF793" w14:textId="7FF3E6A3" w:rsidR="008817C4" w:rsidRPr="00D9257C" w:rsidRDefault="00ED290D" w:rsidP="008817C4">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Pristojbe i naknade</w:t>
      </w:r>
      <w:r w:rsidRPr="00D9257C">
        <w:rPr>
          <w:rFonts w:ascii="Arial" w:eastAsia="Times New Roman" w:hAnsi="Arial" w:cs="Arial"/>
          <w:sz w:val="20"/>
          <w:szCs w:val="20"/>
          <w:lang w:eastAsia="hr-HR"/>
        </w:rPr>
        <w:t xml:space="preserve">, </w:t>
      </w:r>
      <w:r w:rsidR="00A6560A" w:rsidRPr="00D9257C">
        <w:rPr>
          <w:rFonts w:ascii="Arial" w:hAnsi="Arial" w:cs="Arial"/>
          <w:sz w:val="20"/>
          <w:szCs w:val="20"/>
        </w:rPr>
        <w:t>rashod je manji u odnosu na prošlu godinu, u prošloj godini Općina Lovran platila je sudske pristojbe za postupke na sudu, a u ovoj godini ti rashodi su značajno manji.</w:t>
      </w:r>
      <w:r w:rsidR="008817C4" w:rsidRPr="00D9257C">
        <w:rPr>
          <w:rFonts w:ascii="Arial" w:hAnsi="Arial" w:cs="Arial"/>
          <w:sz w:val="20"/>
          <w:szCs w:val="20"/>
        </w:rPr>
        <w:t xml:space="preserve">   </w:t>
      </w:r>
    </w:p>
    <w:p w14:paraId="55F1785D" w14:textId="3EB2B733" w:rsidR="008817C4" w:rsidRPr="00D9257C" w:rsidRDefault="00ED290D" w:rsidP="008817C4">
      <w:pPr>
        <w:autoSpaceDE w:val="0"/>
        <w:adjustRightInd w:val="0"/>
        <w:spacing w:line="276" w:lineRule="auto"/>
        <w:jc w:val="both"/>
        <w:rPr>
          <w:rFonts w:ascii="Arial" w:hAnsi="Arial" w:cs="Arial"/>
          <w:sz w:val="20"/>
          <w:szCs w:val="20"/>
        </w:rPr>
      </w:pPr>
      <w:r w:rsidRPr="00D9257C">
        <w:rPr>
          <w:rFonts w:ascii="Arial" w:eastAsia="Times New Roman" w:hAnsi="Arial" w:cs="Arial"/>
          <w:b/>
          <w:bCs/>
          <w:sz w:val="20"/>
          <w:szCs w:val="20"/>
          <w:lang w:eastAsia="hr-HR"/>
        </w:rPr>
        <w:t>Troškovi sudskih postupaka</w:t>
      </w:r>
      <w:r w:rsidRPr="00D9257C">
        <w:rPr>
          <w:rFonts w:ascii="Arial" w:eastAsia="Times New Roman" w:hAnsi="Arial" w:cs="Arial"/>
          <w:sz w:val="20"/>
          <w:szCs w:val="20"/>
          <w:lang w:eastAsia="hr-HR"/>
        </w:rPr>
        <w:t xml:space="preserve">, </w:t>
      </w:r>
      <w:r w:rsidR="00A6560A" w:rsidRPr="00D9257C">
        <w:rPr>
          <w:rFonts w:ascii="Arial" w:hAnsi="Arial" w:cs="Arial"/>
          <w:sz w:val="20"/>
          <w:szCs w:val="20"/>
        </w:rPr>
        <w:t xml:space="preserve">povećani su rashodi za sudske postupke, za izlazak sudskog vještaka na teren radi procjene nekretnine koja je predmet spora. </w:t>
      </w:r>
      <w:r w:rsidR="008817C4" w:rsidRPr="00D9257C">
        <w:rPr>
          <w:rFonts w:ascii="Arial" w:hAnsi="Arial" w:cs="Arial"/>
          <w:sz w:val="20"/>
          <w:szCs w:val="20"/>
        </w:rPr>
        <w:t xml:space="preserve"> </w:t>
      </w:r>
    </w:p>
    <w:p w14:paraId="4532DBCD" w14:textId="3539716F" w:rsidR="009F5694" w:rsidRPr="00D9257C" w:rsidRDefault="00ED290D" w:rsidP="009F5694">
      <w:pPr>
        <w:spacing w:after="0" w:line="276" w:lineRule="auto"/>
        <w:jc w:val="both"/>
        <w:rPr>
          <w:rFonts w:ascii="Arial" w:hAnsi="Arial" w:cs="Arial"/>
          <w:sz w:val="20"/>
          <w:szCs w:val="20"/>
        </w:rPr>
      </w:pPr>
      <w:r w:rsidRPr="00D9257C">
        <w:rPr>
          <w:rFonts w:ascii="Arial" w:eastAsia="Times New Roman" w:hAnsi="Arial" w:cs="Arial"/>
          <w:b/>
          <w:bCs/>
          <w:sz w:val="20"/>
          <w:szCs w:val="20"/>
          <w:lang w:eastAsia="hr-HR"/>
        </w:rPr>
        <w:t>Ostali nespomenuti rashodi poslovanja</w:t>
      </w:r>
      <w:r w:rsidRPr="00D9257C">
        <w:rPr>
          <w:rFonts w:ascii="Arial" w:eastAsia="Times New Roman" w:hAnsi="Arial" w:cs="Arial"/>
          <w:sz w:val="20"/>
          <w:szCs w:val="20"/>
          <w:lang w:eastAsia="hr-HR"/>
        </w:rPr>
        <w:t xml:space="preserve">, </w:t>
      </w:r>
      <w:r w:rsidR="00A6560A" w:rsidRPr="00D9257C">
        <w:rPr>
          <w:rFonts w:ascii="Arial" w:hAnsi="Arial" w:cs="Arial"/>
          <w:sz w:val="20"/>
          <w:szCs w:val="20"/>
        </w:rPr>
        <w:t xml:space="preserve">odnose se na rashode u svezi zahtjeva mjesnih odbora, u ovoj godini nabavljene su pivske garniture za MO </w:t>
      </w:r>
      <w:proofErr w:type="spellStart"/>
      <w:r w:rsidR="00A6560A" w:rsidRPr="00D9257C">
        <w:rPr>
          <w:rFonts w:ascii="Arial" w:hAnsi="Arial" w:cs="Arial"/>
          <w:sz w:val="20"/>
          <w:szCs w:val="20"/>
        </w:rPr>
        <w:t>Lovranš</w:t>
      </w:r>
      <w:r w:rsidR="00F7167B">
        <w:rPr>
          <w:rFonts w:ascii="Arial" w:hAnsi="Arial" w:cs="Arial"/>
          <w:sz w:val="20"/>
          <w:szCs w:val="20"/>
        </w:rPr>
        <w:t>ć</w:t>
      </w:r>
      <w:r w:rsidR="00A6560A" w:rsidRPr="00D9257C">
        <w:rPr>
          <w:rFonts w:ascii="Arial" w:hAnsi="Arial" w:cs="Arial"/>
          <w:sz w:val="20"/>
          <w:szCs w:val="20"/>
        </w:rPr>
        <w:t>ina</w:t>
      </w:r>
      <w:proofErr w:type="spellEnd"/>
      <w:r w:rsidR="00A6560A" w:rsidRPr="00D9257C">
        <w:rPr>
          <w:rFonts w:ascii="Arial" w:hAnsi="Arial" w:cs="Arial"/>
          <w:sz w:val="20"/>
          <w:szCs w:val="20"/>
        </w:rPr>
        <w:t xml:space="preserve">, te rashodi za cvijeće i svijeće povodom obilježavanje državnih blagdana. </w:t>
      </w:r>
      <w:r w:rsidR="009F5694" w:rsidRPr="00D9257C">
        <w:rPr>
          <w:rFonts w:ascii="Arial" w:hAnsi="Arial" w:cs="Arial"/>
          <w:sz w:val="20"/>
          <w:szCs w:val="20"/>
        </w:rPr>
        <w:t xml:space="preserve"> </w:t>
      </w:r>
    </w:p>
    <w:p w14:paraId="42AC9511" w14:textId="77777777" w:rsidR="00103597" w:rsidRDefault="00103597">
      <w:pPr>
        <w:spacing w:after="0" w:line="276" w:lineRule="auto"/>
        <w:jc w:val="both"/>
        <w:rPr>
          <w:rFonts w:ascii="Arial" w:eastAsia="Times New Roman" w:hAnsi="Arial" w:cs="Arial"/>
          <w:sz w:val="20"/>
          <w:szCs w:val="20"/>
          <w:lang w:eastAsia="hr-HR"/>
        </w:rPr>
      </w:pPr>
    </w:p>
    <w:p w14:paraId="32249802" w14:textId="77777777" w:rsidR="00103597" w:rsidRDefault="00103597">
      <w:pPr>
        <w:spacing w:after="0" w:line="276" w:lineRule="auto"/>
        <w:jc w:val="both"/>
        <w:rPr>
          <w:rFonts w:ascii="Arial" w:eastAsia="Times New Roman" w:hAnsi="Arial" w:cs="Arial"/>
          <w:sz w:val="20"/>
          <w:szCs w:val="20"/>
          <w:lang w:eastAsia="hr-HR"/>
        </w:rPr>
      </w:pPr>
    </w:p>
    <w:p w14:paraId="7651F8B8" w14:textId="35023E81" w:rsidR="009F5694" w:rsidRPr="00D9257C" w:rsidRDefault="009F5694">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 xml:space="preserve">34 – financijski rashodi </w:t>
      </w:r>
    </w:p>
    <w:p w14:paraId="0E73A1A7" w14:textId="77777777" w:rsidR="009F5694" w:rsidRPr="00D9257C" w:rsidRDefault="009F5694">
      <w:pPr>
        <w:spacing w:after="0" w:line="276" w:lineRule="auto"/>
        <w:jc w:val="both"/>
        <w:rPr>
          <w:rFonts w:ascii="Arial" w:eastAsia="Times New Roman" w:hAnsi="Arial" w:cs="Arial"/>
          <w:sz w:val="20"/>
          <w:szCs w:val="20"/>
          <w:lang w:eastAsia="hr-HR"/>
        </w:rPr>
      </w:pPr>
    </w:p>
    <w:p w14:paraId="753B917C" w14:textId="5F0E2CAC" w:rsidR="00A6560A" w:rsidRPr="00D9257C" w:rsidRDefault="00ED290D" w:rsidP="00C033E6">
      <w:pPr>
        <w:spacing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Kamate za primljene kredite i zajmove</w:t>
      </w:r>
      <w:r w:rsidR="00A6560A" w:rsidRPr="00D9257C">
        <w:rPr>
          <w:rFonts w:ascii="Arial" w:hAnsi="Arial" w:cs="Arial"/>
          <w:sz w:val="20"/>
          <w:szCs w:val="20"/>
        </w:rPr>
        <w:t xml:space="preserve"> od kreditnih i ostalih financijskih institucija izvan javnog sektora, plaćene su kamate po dugoročnom kreditu kod Zagrebačke banke d.d., rashod je manji jer je smanjena glavnica kredita pa je posljedično i niža obračunata kamata po kreditu.</w:t>
      </w:r>
    </w:p>
    <w:p w14:paraId="3A6C7E18" w14:textId="3399D088" w:rsidR="00C033E6" w:rsidRPr="00D9257C" w:rsidRDefault="00ED290D" w:rsidP="00C033E6">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Bankarske usluge i usluge platnog prometa</w:t>
      </w:r>
      <w:r w:rsidRPr="00D9257C">
        <w:rPr>
          <w:rFonts w:ascii="Arial" w:eastAsia="Times New Roman" w:hAnsi="Arial" w:cs="Arial"/>
          <w:sz w:val="20"/>
          <w:szCs w:val="20"/>
          <w:lang w:eastAsia="hr-HR"/>
        </w:rPr>
        <w:t xml:space="preserve">, </w:t>
      </w:r>
      <w:r w:rsidR="00C033E6" w:rsidRPr="00D9257C">
        <w:rPr>
          <w:rFonts w:ascii="Arial" w:hAnsi="Arial" w:cs="Arial"/>
          <w:sz w:val="20"/>
          <w:szCs w:val="20"/>
        </w:rPr>
        <w:t>povećani su rashodi za bankarske usluge iz razlog što su povećani rashodi platnog prometa zbog povećanja cijena bankarskih usluga.</w:t>
      </w:r>
      <w:r w:rsidR="00242439" w:rsidRPr="00D9257C">
        <w:rPr>
          <w:rFonts w:ascii="Arial" w:hAnsi="Arial" w:cs="Arial"/>
          <w:sz w:val="20"/>
          <w:szCs w:val="20"/>
        </w:rPr>
        <w:t xml:space="preserve"> </w:t>
      </w:r>
    </w:p>
    <w:p w14:paraId="7781E498" w14:textId="0C0D8B5F" w:rsidR="00C033E6" w:rsidRPr="00D9257C" w:rsidRDefault="00C033E6">
      <w:pPr>
        <w:spacing w:after="0" w:line="276" w:lineRule="auto"/>
        <w:jc w:val="both"/>
        <w:rPr>
          <w:rFonts w:ascii="Arial" w:hAnsi="Arial" w:cs="Arial"/>
          <w:sz w:val="20"/>
          <w:szCs w:val="20"/>
        </w:rPr>
      </w:pPr>
      <w:r w:rsidRPr="00D9257C">
        <w:rPr>
          <w:rFonts w:ascii="Arial" w:hAnsi="Arial" w:cs="Arial"/>
          <w:b/>
          <w:bCs/>
          <w:sz w:val="20"/>
          <w:szCs w:val="20"/>
        </w:rPr>
        <w:t>Zatezne kamate</w:t>
      </w:r>
      <w:r w:rsidRPr="00D9257C">
        <w:rPr>
          <w:rFonts w:ascii="Arial" w:hAnsi="Arial" w:cs="Arial"/>
          <w:sz w:val="20"/>
          <w:szCs w:val="20"/>
        </w:rPr>
        <w:t xml:space="preserve">, </w:t>
      </w:r>
      <w:r w:rsidR="00A6560A" w:rsidRPr="00D9257C">
        <w:rPr>
          <w:rFonts w:ascii="Arial" w:hAnsi="Arial" w:cs="Arial"/>
          <w:sz w:val="20"/>
          <w:szCs w:val="20"/>
        </w:rPr>
        <w:t xml:space="preserve">realizirali su se rashodi za zatezne kamate zbog kašnjenja u podmirenju dospjelih obveza.  </w:t>
      </w:r>
    </w:p>
    <w:p w14:paraId="4FEBB36D" w14:textId="77777777" w:rsidR="00A6560A" w:rsidRPr="00D9257C" w:rsidRDefault="00A6560A" w:rsidP="00422A9D">
      <w:pPr>
        <w:spacing w:after="0" w:line="240" w:lineRule="auto"/>
        <w:jc w:val="both"/>
        <w:rPr>
          <w:rFonts w:ascii="Arial" w:hAnsi="Arial" w:cs="Arial"/>
          <w:b/>
          <w:bCs/>
          <w:sz w:val="20"/>
          <w:szCs w:val="20"/>
        </w:rPr>
      </w:pPr>
    </w:p>
    <w:p w14:paraId="2FB36D84" w14:textId="77777777" w:rsidR="00E71630" w:rsidRPr="00D9257C" w:rsidRDefault="00E71630" w:rsidP="00422A9D">
      <w:pPr>
        <w:spacing w:after="0" w:line="240" w:lineRule="auto"/>
        <w:jc w:val="both"/>
        <w:rPr>
          <w:rFonts w:ascii="Arial" w:hAnsi="Arial" w:cs="Arial"/>
          <w:b/>
          <w:bCs/>
          <w:sz w:val="20"/>
          <w:szCs w:val="20"/>
        </w:rPr>
      </w:pPr>
    </w:p>
    <w:p w14:paraId="4BC0F4BC" w14:textId="3682B878" w:rsidR="00422A9D" w:rsidRPr="00D9257C" w:rsidRDefault="00C033E6" w:rsidP="00422A9D">
      <w:pPr>
        <w:spacing w:after="0" w:line="240" w:lineRule="auto"/>
        <w:jc w:val="both"/>
        <w:rPr>
          <w:rFonts w:ascii="Arial" w:hAnsi="Arial" w:cs="Arial"/>
          <w:b/>
          <w:bCs/>
          <w:sz w:val="20"/>
          <w:szCs w:val="20"/>
        </w:rPr>
      </w:pPr>
      <w:r w:rsidRPr="00D9257C">
        <w:rPr>
          <w:rFonts w:ascii="Arial" w:hAnsi="Arial" w:cs="Arial"/>
          <w:b/>
          <w:bCs/>
          <w:sz w:val="20"/>
          <w:szCs w:val="20"/>
        </w:rPr>
        <w:t>35 – subvencije</w:t>
      </w:r>
    </w:p>
    <w:p w14:paraId="6FD7AA33" w14:textId="77777777" w:rsidR="00422A9D" w:rsidRPr="00D9257C" w:rsidRDefault="00422A9D" w:rsidP="00422A9D">
      <w:pPr>
        <w:spacing w:after="0" w:line="240" w:lineRule="auto"/>
        <w:jc w:val="both"/>
        <w:rPr>
          <w:rFonts w:ascii="Arial" w:hAnsi="Arial" w:cs="Arial"/>
          <w:b/>
          <w:bCs/>
          <w:sz w:val="20"/>
          <w:szCs w:val="20"/>
        </w:rPr>
      </w:pPr>
    </w:p>
    <w:p w14:paraId="7E6BF5C8" w14:textId="77777777" w:rsidR="00E71630" w:rsidRPr="00D9257C" w:rsidRDefault="00C033E6" w:rsidP="00E71630">
      <w:pPr>
        <w:spacing w:after="0" w:line="276" w:lineRule="auto"/>
        <w:jc w:val="both"/>
        <w:rPr>
          <w:rFonts w:ascii="Arial" w:hAnsi="Arial" w:cs="Arial"/>
          <w:sz w:val="20"/>
          <w:szCs w:val="20"/>
        </w:rPr>
      </w:pPr>
      <w:r w:rsidRPr="00D9257C">
        <w:rPr>
          <w:rFonts w:ascii="Arial" w:hAnsi="Arial" w:cs="Arial"/>
          <w:b/>
          <w:bCs/>
          <w:sz w:val="20"/>
          <w:szCs w:val="20"/>
        </w:rPr>
        <w:t>Subvencije trgovačkim društvima u javnom sektoru</w:t>
      </w:r>
      <w:r w:rsidRPr="00D9257C">
        <w:rPr>
          <w:rFonts w:ascii="Arial" w:hAnsi="Arial" w:cs="Arial"/>
          <w:sz w:val="20"/>
          <w:szCs w:val="20"/>
        </w:rPr>
        <w:t xml:space="preserve">, </w:t>
      </w:r>
      <w:r w:rsidR="00E71630" w:rsidRPr="00D9257C">
        <w:rPr>
          <w:rFonts w:ascii="Arial" w:hAnsi="Arial" w:cs="Arial"/>
          <w:sz w:val="20"/>
          <w:szCs w:val="20"/>
        </w:rPr>
        <w:t>povećani su rashodi za subvencije, sačinjavaju ih:</w:t>
      </w:r>
    </w:p>
    <w:p w14:paraId="0EC10780"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subvencija KD Autotrolej </w:t>
      </w:r>
      <w:proofErr w:type="spellStart"/>
      <w:r w:rsidRPr="00D9257C">
        <w:rPr>
          <w:rFonts w:ascii="Arial" w:hAnsi="Arial" w:cs="Arial"/>
          <w:sz w:val="20"/>
          <w:szCs w:val="20"/>
        </w:rPr>
        <w:t>d.o.o</w:t>
      </w:r>
      <w:proofErr w:type="spellEnd"/>
      <w:r w:rsidRPr="00D9257C">
        <w:rPr>
          <w:rFonts w:ascii="Arial" w:hAnsi="Arial" w:cs="Arial"/>
          <w:sz w:val="20"/>
          <w:szCs w:val="20"/>
        </w:rPr>
        <w:t xml:space="preserve">,, u iznosu 94.961,94 </w:t>
      </w:r>
      <w:proofErr w:type="spellStart"/>
      <w:r w:rsidRPr="00D9257C">
        <w:rPr>
          <w:rFonts w:ascii="Arial" w:hAnsi="Arial" w:cs="Arial"/>
          <w:sz w:val="20"/>
          <w:szCs w:val="20"/>
        </w:rPr>
        <w:t>eur</w:t>
      </w:r>
      <w:proofErr w:type="spellEnd"/>
      <w:r w:rsidRPr="00D9257C">
        <w:rPr>
          <w:rFonts w:ascii="Arial" w:hAnsi="Arial" w:cs="Arial"/>
          <w:sz w:val="20"/>
          <w:szCs w:val="20"/>
        </w:rPr>
        <w:t xml:space="preserve">, povećana je u odnosu na prošlu godinu zbog povećanja rashoda poslovanja društva i </w:t>
      </w:r>
    </w:p>
    <w:p w14:paraId="1E496722"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subvencija KD Komunalac d.o.o. Jurdani za sufinanciranje troškova upravljanja i održavanja saniranim odlagalištem otpada </w:t>
      </w:r>
      <w:proofErr w:type="spellStart"/>
      <w:r w:rsidRPr="00D9257C">
        <w:rPr>
          <w:rFonts w:ascii="Arial" w:hAnsi="Arial" w:cs="Arial"/>
          <w:sz w:val="20"/>
          <w:szCs w:val="20"/>
        </w:rPr>
        <w:t>Osojnica</w:t>
      </w:r>
      <w:proofErr w:type="spellEnd"/>
      <w:r w:rsidRPr="00D9257C">
        <w:rPr>
          <w:rFonts w:ascii="Arial" w:hAnsi="Arial" w:cs="Arial"/>
          <w:sz w:val="20"/>
          <w:szCs w:val="20"/>
        </w:rPr>
        <w:t xml:space="preserve">, u iznosu 2.178,86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78014F80" w14:textId="6553C8E6" w:rsidR="00E71630" w:rsidRPr="00D9257C" w:rsidRDefault="00C033E6" w:rsidP="00E71630">
      <w:pPr>
        <w:spacing w:line="240" w:lineRule="auto"/>
        <w:jc w:val="both"/>
        <w:rPr>
          <w:rFonts w:ascii="Arial" w:hAnsi="Arial" w:cs="Arial"/>
          <w:sz w:val="20"/>
          <w:szCs w:val="20"/>
        </w:rPr>
      </w:pPr>
      <w:r w:rsidRPr="00D9257C">
        <w:rPr>
          <w:rFonts w:ascii="Arial" w:hAnsi="Arial" w:cs="Arial"/>
          <w:sz w:val="20"/>
          <w:szCs w:val="20"/>
        </w:rPr>
        <w:t xml:space="preserve"> </w:t>
      </w:r>
    </w:p>
    <w:p w14:paraId="33775ACC" w14:textId="13EF6EE3" w:rsidR="00C033E6" w:rsidRPr="00D9257C" w:rsidRDefault="00C033E6" w:rsidP="00C033E6">
      <w:pPr>
        <w:spacing w:line="276" w:lineRule="auto"/>
        <w:jc w:val="both"/>
        <w:rPr>
          <w:rFonts w:ascii="Arial" w:hAnsi="Arial" w:cs="Arial"/>
          <w:b/>
          <w:bCs/>
          <w:sz w:val="20"/>
          <w:szCs w:val="20"/>
        </w:rPr>
      </w:pPr>
      <w:r w:rsidRPr="00D9257C">
        <w:rPr>
          <w:rFonts w:ascii="Arial" w:hAnsi="Arial" w:cs="Arial"/>
          <w:b/>
          <w:bCs/>
          <w:sz w:val="20"/>
          <w:szCs w:val="20"/>
        </w:rPr>
        <w:t>36 - pomoći dane u inozemstvo i unutar općeg proračuna</w:t>
      </w:r>
    </w:p>
    <w:p w14:paraId="449E6789" w14:textId="1D473E38" w:rsidR="00C033E6" w:rsidRPr="00D9257C" w:rsidRDefault="00C033E6" w:rsidP="00C033E6">
      <w:pPr>
        <w:spacing w:line="276" w:lineRule="auto"/>
        <w:jc w:val="both"/>
        <w:rPr>
          <w:rFonts w:ascii="Arial" w:hAnsi="Arial" w:cs="Arial"/>
          <w:sz w:val="20"/>
          <w:szCs w:val="20"/>
        </w:rPr>
      </w:pPr>
      <w:r w:rsidRPr="00D9257C">
        <w:rPr>
          <w:rFonts w:ascii="Arial" w:hAnsi="Arial" w:cs="Arial"/>
          <w:b/>
          <w:bCs/>
          <w:sz w:val="20"/>
          <w:szCs w:val="20"/>
        </w:rPr>
        <w:t>Tekuće pomoći unutar općeg proračuna,</w:t>
      </w:r>
      <w:r w:rsidRPr="00D9257C">
        <w:rPr>
          <w:rFonts w:ascii="Arial" w:hAnsi="Arial" w:cs="Arial"/>
          <w:sz w:val="20"/>
          <w:szCs w:val="20"/>
        </w:rPr>
        <w:t xml:space="preserve"> realizirane su u iznosu 637,07 eur, a odnose se na pomoć Proračunu Primorsko goranske županije za Javnu ustanovu Zavod za prostorno uređenje, namijenjena za osiguranje uvjeta za povezivanje pojedinih jedinica lokalne samouprave (Općine Lovran)  na informacijski sustav prostornog uređenja PGŽ - web geografski informacijski sustav.</w:t>
      </w:r>
    </w:p>
    <w:p w14:paraId="1C241F5C" w14:textId="77777777" w:rsidR="00422A9D" w:rsidRPr="00D9257C" w:rsidRDefault="00422A9D" w:rsidP="00147DC9">
      <w:pPr>
        <w:spacing w:after="0" w:line="276" w:lineRule="auto"/>
        <w:jc w:val="both"/>
        <w:rPr>
          <w:rFonts w:ascii="Arial" w:hAnsi="Arial" w:cs="Arial"/>
          <w:b/>
          <w:bCs/>
          <w:sz w:val="20"/>
          <w:szCs w:val="20"/>
        </w:rPr>
      </w:pPr>
    </w:p>
    <w:p w14:paraId="7164CDF9" w14:textId="77777777" w:rsidR="00E71630" w:rsidRPr="00D9257C" w:rsidRDefault="00703823" w:rsidP="00E71630">
      <w:pPr>
        <w:spacing w:after="0" w:line="276" w:lineRule="auto"/>
        <w:jc w:val="both"/>
        <w:rPr>
          <w:rFonts w:ascii="Arial" w:hAnsi="Arial" w:cs="Arial"/>
          <w:sz w:val="20"/>
          <w:szCs w:val="20"/>
        </w:rPr>
      </w:pPr>
      <w:r w:rsidRPr="00D9257C">
        <w:rPr>
          <w:rFonts w:ascii="Arial" w:hAnsi="Arial" w:cs="Arial"/>
          <w:b/>
          <w:bCs/>
          <w:sz w:val="20"/>
          <w:szCs w:val="20"/>
        </w:rPr>
        <w:t>Tekuće pomoći proračunskim korisnicima drugih proračuna,</w:t>
      </w:r>
      <w:r w:rsidRPr="00D9257C">
        <w:rPr>
          <w:rFonts w:ascii="Arial" w:hAnsi="Arial" w:cs="Arial"/>
          <w:sz w:val="20"/>
          <w:szCs w:val="20"/>
        </w:rPr>
        <w:t xml:space="preserve"> </w:t>
      </w:r>
      <w:r w:rsidR="00E71630" w:rsidRPr="00D9257C">
        <w:rPr>
          <w:rFonts w:ascii="Arial" w:hAnsi="Arial" w:cs="Arial"/>
          <w:sz w:val="20"/>
          <w:szCs w:val="20"/>
        </w:rPr>
        <w:t xml:space="preserve">tekuće pomoći proračunskim korisnicima drugih proračuna, ostvarene su u iznosu 463.537,40 </w:t>
      </w:r>
      <w:proofErr w:type="spellStart"/>
      <w:r w:rsidR="00E71630" w:rsidRPr="00D9257C">
        <w:rPr>
          <w:rFonts w:ascii="Arial" w:hAnsi="Arial" w:cs="Arial"/>
          <w:sz w:val="20"/>
          <w:szCs w:val="20"/>
        </w:rPr>
        <w:t>eur</w:t>
      </w:r>
      <w:proofErr w:type="spellEnd"/>
      <w:r w:rsidR="00E71630" w:rsidRPr="00D9257C">
        <w:rPr>
          <w:rFonts w:ascii="Arial" w:hAnsi="Arial" w:cs="Arial"/>
          <w:sz w:val="20"/>
          <w:szCs w:val="20"/>
        </w:rPr>
        <w:t>, odnose se na pomoći proračunskim korisnicima drugih proračuna kako slijedi:</w:t>
      </w:r>
    </w:p>
    <w:p w14:paraId="433EB0EF"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Osnovnoj školi Viktor Car Emin u Lovranu, u iznosu 24.412,52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571694D1"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Umjetničkoj organizaciji Matka Brajše Rašana, u iznosu 5.981,00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18580785"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Dječjem vrtiću Opatija, u iznosu 292.999,98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04253AE2"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pomoći Javnoj vatrogasnoj postrojbi Opatija, u iznosu 106.442,06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2350A11B"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Gradskoj knjižnici i čitaonici Opatija, u iznosu 22.649,48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67415AB4"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Centru za poljoprivredu i ruralni razvoj Primorsko goranske županije, u iznosu 2.654,46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514199AF"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proračunu Primorsko goranske županije, za sufinanciranje Doma zdravlja PGŽ, za rad dežurne ambulante opće medicine u Rijeci, </w:t>
      </w:r>
      <w:proofErr w:type="spellStart"/>
      <w:r w:rsidRPr="00D9257C">
        <w:rPr>
          <w:rFonts w:ascii="Arial" w:hAnsi="Arial" w:cs="Arial"/>
          <w:sz w:val="20"/>
          <w:szCs w:val="20"/>
        </w:rPr>
        <w:t>Cambijerijeva</w:t>
      </w:r>
      <w:proofErr w:type="spellEnd"/>
      <w:r w:rsidRPr="00D9257C">
        <w:rPr>
          <w:rFonts w:ascii="Arial" w:hAnsi="Arial" w:cs="Arial"/>
          <w:sz w:val="20"/>
          <w:szCs w:val="20"/>
        </w:rPr>
        <w:t xml:space="preserve"> 2, u iznosu 746,65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5CB1B6CC" w14:textId="570DB9CA"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proračunu Primorsko goranske županije, za sufinanciranje Doma zdravlja PGŽ, za palijativnu skrb bolesnicima, u iznosu 1.615,00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i   </w:t>
      </w:r>
    </w:p>
    <w:p w14:paraId="7970F9EF" w14:textId="500FEE8E" w:rsidR="00703823"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tekuća pomoć proračunu Primorsko goranske županije, za sufinanciranje Doma zdravlja PGŽ, za rad ambulante obiteljske medicine u Lovranu, u iznosu 6.036,25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0869F0A8" w14:textId="77777777" w:rsidR="00E71630" w:rsidRPr="00D9257C" w:rsidRDefault="00E71630" w:rsidP="00E71630">
      <w:pPr>
        <w:spacing w:after="0" w:line="276" w:lineRule="auto"/>
        <w:jc w:val="both"/>
        <w:rPr>
          <w:rFonts w:ascii="Arial" w:eastAsia="Times New Roman" w:hAnsi="Arial" w:cs="Arial"/>
          <w:sz w:val="20"/>
          <w:szCs w:val="20"/>
          <w:lang w:eastAsia="hr-HR"/>
        </w:rPr>
      </w:pPr>
    </w:p>
    <w:p w14:paraId="14705856" w14:textId="22253F9B" w:rsidR="00147DC9" w:rsidRPr="00D9257C" w:rsidRDefault="00ED290D" w:rsidP="00147DC9">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Kapitalne pomoći proračunskim korisnicima drugih proračuna</w:t>
      </w:r>
      <w:r w:rsidRPr="00D9257C">
        <w:rPr>
          <w:rFonts w:ascii="Arial" w:eastAsia="Times New Roman" w:hAnsi="Arial" w:cs="Arial"/>
          <w:sz w:val="20"/>
          <w:szCs w:val="20"/>
          <w:lang w:eastAsia="hr-HR"/>
        </w:rPr>
        <w:t xml:space="preserve">, </w:t>
      </w:r>
      <w:r w:rsidR="00E71630" w:rsidRPr="00D9257C">
        <w:rPr>
          <w:rFonts w:ascii="Arial" w:hAnsi="Arial" w:cs="Arial"/>
          <w:sz w:val="20"/>
          <w:szCs w:val="20"/>
        </w:rPr>
        <w:t xml:space="preserve">realizirana je  kapitalna pomoć u iznosu 1.362,35 </w:t>
      </w:r>
      <w:proofErr w:type="spellStart"/>
      <w:r w:rsidR="00E71630" w:rsidRPr="00D9257C">
        <w:rPr>
          <w:rFonts w:ascii="Arial" w:hAnsi="Arial" w:cs="Arial"/>
          <w:sz w:val="20"/>
          <w:szCs w:val="20"/>
        </w:rPr>
        <w:t>eur</w:t>
      </w:r>
      <w:proofErr w:type="spellEnd"/>
      <w:r w:rsidR="00E71630" w:rsidRPr="00D9257C">
        <w:rPr>
          <w:rFonts w:ascii="Arial" w:hAnsi="Arial" w:cs="Arial"/>
          <w:sz w:val="20"/>
          <w:szCs w:val="20"/>
        </w:rPr>
        <w:t>, u cijelosti se odnosi se na kapitalnu pomoć Javnoj vatrogasnoj postrojbi Opatija.</w:t>
      </w:r>
    </w:p>
    <w:p w14:paraId="3ADE0B54" w14:textId="77777777" w:rsidR="00103597" w:rsidRDefault="00103597" w:rsidP="00147DC9">
      <w:pPr>
        <w:spacing w:line="276" w:lineRule="auto"/>
        <w:jc w:val="both"/>
        <w:rPr>
          <w:rFonts w:ascii="Arial" w:hAnsi="Arial" w:cs="Arial"/>
          <w:b/>
          <w:bCs/>
          <w:sz w:val="20"/>
          <w:szCs w:val="20"/>
        </w:rPr>
      </w:pPr>
    </w:p>
    <w:p w14:paraId="7106A83C" w14:textId="16E1B363" w:rsidR="00147DC9" w:rsidRPr="00D9257C" w:rsidRDefault="00147DC9" w:rsidP="00147DC9">
      <w:pPr>
        <w:spacing w:line="276" w:lineRule="auto"/>
        <w:jc w:val="both"/>
        <w:rPr>
          <w:rFonts w:ascii="Arial" w:hAnsi="Arial" w:cs="Arial"/>
          <w:b/>
          <w:bCs/>
          <w:sz w:val="20"/>
          <w:szCs w:val="20"/>
        </w:rPr>
      </w:pPr>
      <w:r w:rsidRPr="00D9257C">
        <w:rPr>
          <w:rFonts w:ascii="Arial" w:hAnsi="Arial" w:cs="Arial"/>
          <w:b/>
          <w:bCs/>
          <w:sz w:val="20"/>
          <w:szCs w:val="20"/>
        </w:rPr>
        <w:t>37 - naknade građanima i kućanstvima na temelju osiguranja i druge naknade</w:t>
      </w:r>
    </w:p>
    <w:p w14:paraId="5C2C3F2B" w14:textId="77777777" w:rsidR="00E71630" w:rsidRPr="00D9257C" w:rsidRDefault="00147DC9" w:rsidP="00E71630">
      <w:pPr>
        <w:spacing w:after="0" w:line="276" w:lineRule="auto"/>
        <w:jc w:val="both"/>
        <w:rPr>
          <w:rFonts w:ascii="Arial" w:hAnsi="Arial" w:cs="Arial"/>
          <w:sz w:val="20"/>
          <w:szCs w:val="20"/>
        </w:rPr>
      </w:pPr>
      <w:r w:rsidRPr="00D9257C">
        <w:rPr>
          <w:rFonts w:ascii="Arial" w:hAnsi="Arial" w:cs="Arial"/>
          <w:b/>
          <w:bCs/>
          <w:sz w:val="20"/>
          <w:szCs w:val="20"/>
        </w:rPr>
        <w:t>Naknade građanima i kućanstvima u novcu</w:t>
      </w:r>
      <w:r w:rsidRPr="00D9257C">
        <w:rPr>
          <w:rFonts w:ascii="Arial" w:hAnsi="Arial" w:cs="Arial"/>
          <w:sz w:val="20"/>
          <w:szCs w:val="20"/>
        </w:rPr>
        <w:t xml:space="preserve">, </w:t>
      </w:r>
      <w:r w:rsidR="00E71630" w:rsidRPr="00D9257C">
        <w:rPr>
          <w:rFonts w:ascii="Arial" w:hAnsi="Arial" w:cs="Arial"/>
          <w:sz w:val="20"/>
          <w:szCs w:val="20"/>
        </w:rPr>
        <w:t xml:space="preserve">realizirane su u iznosu 34.375,66 </w:t>
      </w:r>
      <w:proofErr w:type="spellStart"/>
      <w:r w:rsidR="00E71630" w:rsidRPr="00D9257C">
        <w:rPr>
          <w:rFonts w:ascii="Arial" w:hAnsi="Arial" w:cs="Arial"/>
          <w:sz w:val="20"/>
          <w:szCs w:val="20"/>
        </w:rPr>
        <w:t>eur</w:t>
      </w:r>
      <w:proofErr w:type="spellEnd"/>
      <w:r w:rsidR="00E71630" w:rsidRPr="00D9257C">
        <w:rPr>
          <w:rFonts w:ascii="Arial" w:hAnsi="Arial" w:cs="Arial"/>
          <w:sz w:val="20"/>
          <w:szCs w:val="20"/>
        </w:rPr>
        <w:t>, veće su u odnosu na prošlu godinu, a sačinjavaju ih:</w:t>
      </w:r>
    </w:p>
    <w:p w14:paraId="288040BF"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isplaćene stipendije učenicima i studentima, u iznosu 20.700,00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5B4096FB"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novčana pomoć za subvenciju stanovanja socijalno ugroženim građanima, u iznosu 3.565,66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57ED12D8"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dar novorođenoj djeci, u iznosu 4.900,00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w:t>
      </w:r>
    </w:p>
    <w:p w14:paraId="3CF8C561"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jednokratne novčana pomoć socijalno ugroženim građanima, u iznosu 4.160,00 </w:t>
      </w:r>
      <w:proofErr w:type="spellStart"/>
      <w:r w:rsidRPr="00D9257C">
        <w:rPr>
          <w:rFonts w:ascii="Arial" w:hAnsi="Arial" w:cs="Arial"/>
          <w:sz w:val="20"/>
          <w:szCs w:val="20"/>
        </w:rPr>
        <w:t>eur</w:t>
      </w:r>
      <w:proofErr w:type="spellEnd"/>
      <w:r w:rsidRPr="00D9257C">
        <w:rPr>
          <w:rFonts w:ascii="Arial" w:hAnsi="Arial" w:cs="Arial"/>
          <w:sz w:val="20"/>
          <w:szCs w:val="20"/>
        </w:rPr>
        <w:t xml:space="preserve"> i </w:t>
      </w:r>
    </w:p>
    <w:p w14:paraId="2EB8FD12" w14:textId="77777777" w:rsidR="00E71630" w:rsidRPr="00D9257C" w:rsidRDefault="00E71630" w:rsidP="00E71630">
      <w:pPr>
        <w:spacing w:after="0" w:line="276" w:lineRule="auto"/>
        <w:jc w:val="both"/>
        <w:rPr>
          <w:rFonts w:ascii="Arial" w:hAnsi="Arial" w:cs="Arial"/>
          <w:sz w:val="20"/>
          <w:szCs w:val="20"/>
        </w:rPr>
      </w:pPr>
      <w:r w:rsidRPr="00D9257C">
        <w:rPr>
          <w:rFonts w:ascii="Arial" w:hAnsi="Arial" w:cs="Arial"/>
          <w:sz w:val="20"/>
          <w:szCs w:val="20"/>
        </w:rPr>
        <w:t xml:space="preserve">- pomoć umirovljenicima, u iznosu 1.050,00 </w:t>
      </w:r>
      <w:proofErr w:type="spellStart"/>
      <w:r w:rsidRPr="00D9257C">
        <w:rPr>
          <w:rFonts w:ascii="Arial" w:hAnsi="Arial" w:cs="Arial"/>
          <w:sz w:val="20"/>
          <w:szCs w:val="20"/>
        </w:rPr>
        <w:t>eur</w:t>
      </w:r>
      <w:proofErr w:type="spellEnd"/>
      <w:r w:rsidRPr="00D9257C">
        <w:rPr>
          <w:rFonts w:ascii="Arial" w:hAnsi="Arial" w:cs="Arial"/>
          <w:sz w:val="20"/>
          <w:szCs w:val="20"/>
        </w:rPr>
        <w:t>.</w:t>
      </w:r>
    </w:p>
    <w:p w14:paraId="60FB8AC0" w14:textId="1A6F2C74" w:rsidR="00147DC9" w:rsidRDefault="00ED290D" w:rsidP="00147DC9">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Naknade građanima i kućanstvima u naravi,</w:t>
      </w:r>
      <w:r w:rsidRPr="00D9257C">
        <w:rPr>
          <w:rFonts w:ascii="Arial" w:eastAsia="Times New Roman" w:hAnsi="Arial" w:cs="Arial"/>
          <w:sz w:val="20"/>
          <w:szCs w:val="20"/>
          <w:lang w:eastAsia="hr-HR"/>
        </w:rPr>
        <w:t xml:space="preserve"> </w:t>
      </w:r>
      <w:r w:rsidR="00E71630" w:rsidRPr="00D9257C">
        <w:rPr>
          <w:rFonts w:ascii="Arial" w:hAnsi="Arial" w:cs="Arial"/>
          <w:sz w:val="20"/>
          <w:szCs w:val="20"/>
        </w:rPr>
        <w:t>realizirane su više u odnosu na prošlu godinu, sačinjavaju ih pomoći za sufinanciranje prijevoza socijalno ugroženih građana, sufinanciranje prehrane djece u vrtiću i učenika osnovne škole, pomoć socijalno ugroženim građanima u hrani i higijenskim potrepštinama.</w:t>
      </w:r>
    </w:p>
    <w:p w14:paraId="4EE9DE31" w14:textId="77777777" w:rsidR="00E71630" w:rsidRPr="00D9257C" w:rsidRDefault="00E71630">
      <w:pPr>
        <w:spacing w:after="0" w:line="276" w:lineRule="auto"/>
        <w:jc w:val="both"/>
        <w:rPr>
          <w:rFonts w:ascii="Arial" w:eastAsia="Times New Roman" w:hAnsi="Arial" w:cs="Arial"/>
          <w:b/>
          <w:bCs/>
          <w:sz w:val="20"/>
          <w:szCs w:val="20"/>
          <w:lang w:eastAsia="hr-HR"/>
        </w:rPr>
      </w:pPr>
    </w:p>
    <w:p w14:paraId="29B3EEF9" w14:textId="67B2BC2C" w:rsidR="00F366DE" w:rsidRPr="00D9257C" w:rsidRDefault="00147DC9">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38 – ostali rashodi</w:t>
      </w:r>
    </w:p>
    <w:p w14:paraId="78CB2BE5" w14:textId="77777777" w:rsidR="00147DC9" w:rsidRPr="00D9257C" w:rsidRDefault="00147DC9">
      <w:pPr>
        <w:spacing w:after="0" w:line="276" w:lineRule="auto"/>
        <w:jc w:val="both"/>
        <w:rPr>
          <w:rFonts w:ascii="Arial" w:eastAsia="Times New Roman" w:hAnsi="Arial" w:cs="Arial"/>
          <w:sz w:val="20"/>
          <w:szCs w:val="20"/>
          <w:lang w:eastAsia="hr-HR"/>
        </w:rPr>
      </w:pPr>
    </w:p>
    <w:p w14:paraId="4DF438DE" w14:textId="77777777" w:rsidR="00E71630" w:rsidRPr="00D9257C" w:rsidRDefault="00ED290D" w:rsidP="009A68A0">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Tekuće donacije u novcu</w:t>
      </w:r>
      <w:r w:rsidRPr="00D9257C">
        <w:rPr>
          <w:rFonts w:ascii="Arial" w:eastAsia="Times New Roman" w:hAnsi="Arial" w:cs="Arial"/>
          <w:sz w:val="20"/>
          <w:szCs w:val="20"/>
          <w:lang w:eastAsia="hr-HR"/>
        </w:rPr>
        <w:t xml:space="preserve">, </w:t>
      </w:r>
      <w:r w:rsidR="00E71630" w:rsidRPr="00D9257C">
        <w:rPr>
          <w:rFonts w:ascii="Arial" w:hAnsi="Arial" w:cs="Arial"/>
          <w:sz w:val="20"/>
          <w:szCs w:val="20"/>
        </w:rPr>
        <w:t xml:space="preserve">realizirane su u iznosu 134.353,21 </w:t>
      </w:r>
      <w:proofErr w:type="spellStart"/>
      <w:r w:rsidR="00E71630" w:rsidRPr="00D9257C">
        <w:rPr>
          <w:rFonts w:ascii="Arial" w:hAnsi="Arial" w:cs="Arial"/>
          <w:sz w:val="20"/>
          <w:szCs w:val="20"/>
        </w:rPr>
        <w:t>eur</w:t>
      </w:r>
      <w:proofErr w:type="spellEnd"/>
      <w:r w:rsidR="00E71630" w:rsidRPr="00D9257C">
        <w:rPr>
          <w:rFonts w:ascii="Arial" w:hAnsi="Arial" w:cs="Arial"/>
          <w:sz w:val="20"/>
          <w:szCs w:val="20"/>
        </w:rPr>
        <w:t>, rashod je veći u odnosu na isto razdoblje prošle godine, proveden je javni poziv udrugama da prijave programe i projekte koji će se sufinancirati iz Proračuna Općine Lovran. Zaključeni su ugovori o donacijama s korisnicima sredstava, čiji programi su prihvaćeni jer je procijenjeno da isti pridonose zadovoljavanju općih potreba stanovništva Općine Lovran, u području kulture, sporta, brige o starijima, brige o djeci i napuštenim životinjama.</w:t>
      </w:r>
    </w:p>
    <w:p w14:paraId="616B6996" w14:textId="6FDD7277" w:rsidR="009A68A0" w:rsidRPr="00D9257C" w:rsidRDefault="00ED290D" w:rsidP="009A68A0">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Kapitalne pomoći kreditnim i ostalim financijskim institucijama te trgovačkim društvima u javnom sektoru,</w:t>
      </w:r>
      <w:r w:rsidRPr="00D9257C">
        <w:rPr>
          <w:rFonts w:ascii="Arial" w:eastAsia="Times New Roman" w:hAnsi="Arial" w:cs="Arial"/>
          <w:sz w:val="20"/>
          <w:szCs w:val="20"/>
          <w:lang w:eastAsia="hr-HR"/>
        </w:rPr>
        <w:t xml:space="preserve"> </w:t>
      </w:r>
      <w:r w:rsidR="009A68A0" w:rsidRPr="00D9257C">
        <w:rPr>
          <w:rFonts w:ascii="Arial" w:hAnsi="Arial" w:cs="Arial"/>
          <w:sz w:val="20"/>
          <w:szCs w:val="20"/>
        </w:rPr>
        <w:t>realizirani su rashodi za kapitalnu pomoć KD Autotrolej, u iznosu 4.</w:t>
      </w:r>
      <w:r w:rsidR="00E71630" w:rsidRPr="00D9257C">
        <w:rPr>
          <w:rFonts w:ascii="Arial" w:hAnsi="Arial" w:cs="Arial"/>
          <w:sz w:val="20"/>
          <w:szCs w:val="20"/>
        </w:rPr>
        <w:t>111,70</w:t>
      </w:r>
      <w:r w:rsidR="009A68A0" w:rsidRPr="00D9257C">
        <w:rPr>
          <w:rFonts w:ascii="Arial" w:hAnsi="Arial" w:cs="Arial"/>
          <w:sz w:val="20"/>
          <w:szCs w:val="20"/>
        </w:rPr>
        <w:t xml:space="preserve"> </w:t>
      </w:r>
      <w:proofErr w:type="spellStart"/>
      <w:r w:rsidR="009A68A0" w:rsidRPr="00D9257C">
        <w:rPr>
          <w:rFonts w:ascii="Arial" w:hAnsi="Arial" w:cs="Arial"/>
          <w:sz w:val="20"/>
          <w:szCs w:val="20"/>
        </w:rPr>
        <w:t>eur</w:t>
      </w:r>
      <w:proofErr w:type="spellEnd"/>
      <w:r w:rsidR="009A68A0" w:rsidRPr="00D9257C">
        <w:rPr>
          <w:rFonts w:ascii="Arial" w:hAnsi="Arial" w:cs="Arial"/>
          <w:sz w:val="20"/>
          <w:szCs w:val="20"/>
        </w:rPr>
        <w:t xml:space="preserve"> namijenjenu nabavi nove komunalne opreme (iz naknade za razvoj). </w:t>
      </w:r>
    </w:p>
    <w:p w14:paraId="43193E0F" w14:textId="77777777" w:rsidR="000B1224" w:rsidRPr="00D9257C" w:rsidRDefault="000B1224">
      <w:pPr>
        <w:spacing w:after="0" w:line="276" w:lineRule="auto"/>
        <w:jc w:val="both"/>
        <w:rPr>
          <w:rFonts w:ascii="Arial" w:eastAsia="Times New Roman" w:hAnsi="Arial" w:cs="Arial"/>
          <w:b/>
          <w:sz w:val="20"/>
          <w:szCs w:val="20"/>
          <w:lang w:eastAsia="hr-HR"/>
        </w:rPr>
      </w:pPr>
    </w:p>
    <w:p w14:paraId="6D71D52D" w14:textId="1335597F"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Rashodi za nabavu nefinancijske imovine</w:t>
      </w:r>
    </w:p>
    <w:p w14:paraId="430C1728" w14:textId="77777777" w:rsidR="00F366DE" w:rsidRPr="00D9257C" w:rsidRDefault="00F366DE">
      <w:pPr>
        <w:spacing w:after="0" w:line="276" w:lineRule="auto"/>
        <w:jc w:val="both"/>
        <w:rPr>
          <w:rFonts w:ascii="Arial" w:eastAsia="Times New Roman" w:hAnsi="Arial" w:cs="Arial"/>
          <w:sz w:val="20"/>
          <w:szCs w:val="20"/>
          <w:lang w:eastAsia="hr-HR"/>
        </w:rPr>
      </w:pPr>
    </w:p>
    <w:p w14:paraId="54AA5913" w14:textId="206CE69A" w:rsidR="001239EC" w:rsidRPr="00D9257C" w:rsidRDefault="002113FD" w:rsidP="001239EC">
      <w:pPr>
        <w:spacing w:line="276" w:lineRule="auto"/>
        <w:jc w:val="both"/>
        <w:rPr>
          <w:rFonts w:ascii="Arial" w:hAnsi="Arial" w:cs="Arial"/>
          <w:sz w:val="20"/>
          <w:szCs w:val="20"/>
        </w:rPr>
      </w:pPr>
      <w:r w:rsidRPr="00D9257C">
        <w:rPr>
          <w:rFonts w:ascii="Arial" w:eastAsia="Times New Roman" w:hAnsi="Arial" w:cs="Arial"/>
          <w:b/>
          <w:bCs/>
          <w:sz w:val="20"/>
          <w:szCs w:val="20"/>
          <w:lang w:eastAsia="hr-HR"/>
        </w:rPr>
        <w:t xml:space="preserve">42 - </w:t>
      </w:r>
      <w:r w:rsidR="00ED290D" w:rsidRPr="00D9257C">
        <w:rPr>
          <w:rFonts w:ascii="Arial" w:eastAsia="Times New Roman" w:hAnsi="Arial" w:cs="Arial"/>
          <w:b/>
          <w:bCs/>
          <w:sz w:val="20"/>
          <w:szCs w:val="20"/>
          <w:lang w:eastAsia="hr-HR"/>
        </w:rPr>
        <w:t xml:space="preserve">Rashodi za nabavu </w:t>
      </w:r>
      <w:r w:rsidRPr="00D9257C">
        <w:rPr>
          <w:rFonts w:ascii="Arial" w:eastAsia="Times New Roman" w:hAnsi="Arial" w:cs="Arial"/>
          <w:b/>
          <w:bCs/>
          <w:sz w:val="20"/>
          <w:szCs w:val="20"/>
          <w:lang w:eastAsia="hr-HR"/>
        </w:rPr>
        <w:t>proizvedene dugotrajne</w:t>
      </w:r>
      <w:r w:rsidR="00ED290D" w:rsidRPr="00D9257C">
        <w:rPr>
          <w:rFonts w:ascii="Arial" w:eastAsia="Times New Roman" w:hAnsi="Arial" w:cs="Arial"/>
          <w:b/>
          <w:bCs/>
          <w:sz w:val="20"/>
          <w:szCs w:val="20"/>
          <w:lang w:eastAsia="hr-HR"/>
        </w:rPr>
        <w:t xml:space="preserve"> imovine</w:t>
      </w:r>
      <w:r w:rsidR="00ED290D" w:rsidRPr="00D9257C">
        <w:rPr>
          <w:rFonts w:ascii="Arial" w:eastAsia="Times New Roman" w:hAnsi="Arial" w:cs="Arial"/>
          <w:sz w:val="20"/>
          <w:szCs w:val="20"/>
          <w:lang w:eastAsia="hr-HR"/>
        </w:rPr>
        <w:t xml:space="preserve">, </w:t>
      </w:r>
      <w:r w:rsidR="001239EC" w:rsidRPr="00D9257C">
        <w:rPr>
          <w:rFonts w:ascii="Arial" w:hAnsi="Arial" w:cs="Arial"/>
          <w:sz w:val="20"/>
          <w:szCs w:val="20"/>
        </w:rPr>
        <w:t xml:space="preserve">realizirani su manje u odnosu na prošlu godinu, sačinjavaju ih rashodi za ulaganja izgradnju nerazvrstanih cesta, uređenje javnih površina i nabavu opreme. </w:t>
      </w:r>
    </w:p>
    <w:p w14:paraId="613B2AA3" w14:textId="2B51888F"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 xml:space="preserve">Poslovni </w:t>
      </w:r>
      <w:r w:rsidR="004B3865" w:rsidRPr="00D9257C">
        <w:rPr>
          <w:rFonts w:ascii="Arial" w:eastAsia="Times New Roman" w:hAnsi="Arial" w:cs="Arial"/>
          <w:b/>
          <w:sz w:val="20"/>
          <w:szCs w:val="20"/>
          <w:lang w:eastAsia="hr-HR"/>
        </w:rPr>
        <w:t>objekti</w:t>
      </w:r>
    </w:p>
    <w:p w14:paraId="35DFA142" w14:textId="77777777" w:rsidR="00F366DE" w:rsidRPr="00D9257C" w:rsidRDefault="00F366DE">
      <w:pPr>
        <w:spacing w:after="0" w:line="276" w:lineRule="auto"/>
        <w:jc w:val="both"/>
        <w:rPr>
          <w:rFonts w:ascii="Arial" w:eastAsia="Times New Roman" w:hAnsi="Arial" w:cs="Arial"/>
          <w:sz w:val="20"/>
          <w:szCs w:val="20"/>
          <w:lang w:eastAsia="hr-HR"/>
        </w:rPr>
      </w:pPr>
    </w:p>
    <w:p w14:paraId="4E710A5E" w14:textId="7DB7EA77" w:rsidR="00F366DE" w:rsidRPr="00D9257C" w:rsidRDefault="00ED290D" w:rsidP="001239EC">
      <w:pPr>
        <w:spacing w:line="276" w:lineRule="auto"/>
        <w:jc w:val="both"/>
        <w:rPr>
          <w:rFonts w:ascii="Arial" w:eastAsia="Times New Roman" w:hAnsi="Arial" w:cs="Arial"/>
          <w:sz w:val="20"/>
          <w:szCs w:val="20"/>
          <w:lang w:eastAsia="hr-HR"/>
        </w:rPr>
      </w:pPr>
      <w:r w:rsidRPr="00D9257C">
        <w:rPr>
          <w:rFonts w:ascii="Arial" w:eastAsia="Times New Roman" w:hAnsi="Arial" w:cs="Arial"/>
          <w:b/>
          <w:bCs/>
          <w:sz w:val="20"/>
          <w:szCs w:val="20"/>
          <w:lang w:eastAsia="hr-HR"/>
        </w:rPr>
        <w:t>Poslovni objekti,</w:t>
      </w:r>
      <w:r w:rsidRPr="00D9257C">
        <w:rPr>
          <w:rFonts w:ascii="Arial" w:eastAsia="Times New Roman" w:hAnsi="Arial" w:cs="Arial"/>
          <w:sz w:val="20"/>
          <w:szCs w:val="20"/>
          <w:lang w:eastAsia="hr-HR"/>
        </w:rPr>
        <w:t xml:space="preserve"> </w:t>
      </w:r>
      <w:r w:rsidR="001239EC" w:rsidRPr="00D9257C">
        <w:rPr>
          <w:rFonts w:ascii="Arial" w:hAnsi="Arial" w:cs="Arial"/>
          <w:sz w:val="20"/>
          <w:szCs w:val="20"/>
        </w:rPr>
        <w:t>nisu realizirani rashodi za poslovne objekte, u prošloj godini izvršena su ulaganja u poslovne objekte za uređenje zgrade Novi društveni dom.</w:t>
      </w:r>
      <w:r w:rsidR="004B3865" w:rsidRPr="00D9257C">
        <w:rPr>
          <w:rFonts w:ascii="Arial" w:eastAsia="Times New Roman" w:hAnsi="Arial" w:cs="Arial"/>
          <w:sz w:val="20"/>
          <w:szCs w:val="20"/>
          <w:lang w:eastAsia="hr-HR"/>
        </w:rPr>
        <w:tab/>
      </w:r>
    </w:p>
    <w:p w14:paraId="6C2B254D" w14:textId="77777777" w:rsidR="00C50EEC" w:rsidRPr="00D9257C" w:rsidRDefault="00C50EEC">
      <w:pPr>
        <w:spacing w:after="0" w:line="276" w:lineRule="auto"/>
        <w:jc w:val="both"/>
        <w:rPr>
          <w:rFonts w:ascii="Arial" w:eastAsia="Times New Roman" w:hAnsi="Arial" w:cs="Arial"/>
          <w:b/>
          <w:sz w:val="20"/>
          <w:szCs w:val="20"/>
          <w:lang w:eastAsia="hr-HR"/>
        </w:rPr>
      </w:pPr>
    </w:p>
    <w:p w14:paraId="61A79150" w14:textId="7666DC2A"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Izgradnja nerazvrstanih cesta</w:t>
      </w:r>
    </w:p>
    <w:p w14:paraId="747E89BE" w14:textId="77777777" w:rsidR="00F366DE" w:rsidRPr="00D9257C" w:rsidRDefault="00F366DE">
      <w:pPr>
        <w:spacing w:after="0" w:line="276" w:lineRule="auto"/>
        <w:jc w:val="both"/>
        <w:rPr>
          <w:rFonts w:ascii="Arial" w:eastAsia="Times New Roman" w:hAnsi="Arial" w:cs="Arial"/>
          <w:sz w:val="20"/>
          <w:szCs w:val="20"/>
          <w:lang w:eastAsia="hr-HR"/>
        </w:rPr>
      </w:pPr>
    </w:p>
    <w:p w14:paraId="7C841890" w14:textId="22343848" w:rsidR="00F366DE" w:rsidRPr="00D9257C" w:rsidRDefault="00ED290D" w:rsidP="001239EC">
      <w:pPr>
        <w:spacing w:line="276" w:lineRule="auto"/>
        <w:jc w:val="both"/>
        <w:rPr>
          <w:rFonts w:ascii="Arial" w:eastAsia="Times New Roman" w:hAnsi="Arial" w:cs="Arial"/>
          <w:sz w:val="20"/>
          <w:szCs w:val="20"/>
          <w:lang w:eastAsia="hr-HR"/>
        </w:rPr>
      </w:pPr>
      <w:r w:rsidRPr="00D9257C">
        <w:rPr>
          <w:rFonts w:ascii="Arial" w:eastAsia="Times New Roman" w:hAnsi="Arial" w:cs="Arial"/>
          <w:b/>
          <w:bCs/>
          <w:sz w:val="20"/>
          <w:szCs w:val="20"/>
          <w:lang w:eastAsia="hr-HR"/>
        </w:rPr>
        <w:t>Ceste</w:t>
      </w:r>
      <w:r w:rsidRPr="00D9257C">
        <w:rPr>
          <w:rFonts w:ascii="Arial" w:eastAsia="Times New Roman" w:hAnsi="Arial" w:cs="Arial"/>
          <w:sz w:val="20"/>
          <w:szCs w:val="20"/>
          <w:lang w:eastAsia="hr-HR"/>
        </w:rPr>
        <w:t xml:space="preserve">, </w:t>
      </w:r>
      <w:r w:rsidR="001239EC" w:rsidRPr="00D9257C">
        <w:rPr>
          <w:rFonts w:ascii="Arial" w:hAnsi="Arial" w:cs="Arial"/>
          <w:sz w:val="20"/>
          <w:szCs w:val="20"/>
        </w:rPr>
        <w:t xml:space="preserve">izvršena su ulaganja za potrebe izrade dokumentacije za nerazvrstanu cestu Žičara Učka u </w:t>
      </w:r>
      <w:proofErr w:type="spellStart"/>
      <w:r w:rsidR="001239EC" w:rsidRPr="00D9257C">
        <w:rPr>
          <w:rFonts w:ascii="Arial" w:hAnsi="Arial" w:cs="Arial"/>
          <w:sz w:val="20"/>
          <w:szCs w:val="20"/>
        </w:rPr>
        <w:t>Medvej</w:t>
      </w:r>
      <w:r w:rsidR="00B74533" w:rsidRPr="00D9257C">
        <w:rPr>
          <w:rFonts w:ascii="Arial" w:hAnsi="Arial" w:cs="Arial"/>
          <w:sz w:val="20"/>
          <w:szCs w:val="20"/>
        </w:rPr>
        <w:t>i</w:t>
      </w:r>
      <w:proofErr w:type="spellEnd"/>
      <w:r w:rsidR="001239EC" w:rsidRPr="00D9257C">
        <w:rPr>
          <w:rFonts w:ascii="Arial" w:hAnsi="Arial" w:cs="Arial"/>
          <w:sz w:val="20"/>
          <w:szCs w:val="20"/>
        </w:rPr>
        <w:t xml:space="preserve"> i izrađen je idejni projekt prometnice: Spojna cesta ulice Brajdice i ulice </w:t>
      </w:r>
      <w:proofErr w:type="spellStart"/>
      <w:r w:rsidR="001239EC" w:rsidRPr="00D9257C">
        <w:rPr>
          <w:rFonts w:ascii="Arial" w:hAnsi="Arial" w:cs="Arial"/>
          <w:sz w:val="20"/>
          <w:szCs w:val="20"/>
        </w:rPr>
        <w:t>Rezine</w:t>
      </w:r>
      <w:proofErr w:type="spellEnd"/>
      <w:r w:rsidR="001239EC" w:rsidRPr="00D9257C">
        <w:rPr>
          <w:rFonts w:ascii="Arial" w:hAnsi="Arial" w:cs="Arial"/>
          <w:sz w:val="20"/>
          <w:szCs w:val="20"/>
        </w:rPr>
        <w:t xml:space="preserve"> (cesta oko škole). U prošloj godini izvršena su građevinski radovi na izgradnji nerazvrstane ceste u Poduzetničkoj zoni Lokva što je razlog za manje ostva</w:t>
      </w:r>
      <w:r w:rsidR="00B74533" w:rsidRPr="00D9257C">
        <w:rPr>
          <w:rFonts w:ascii="Arial" w:hAnsi="Arial" w:cs="Arial"/>
          <w:sz w:val="20"/>
          <w:szCs w:val="20"/>
        </w:rPr>
        <w:t>r</w:t>
      </w:r>
      <w:r w:rsidR="001239EC" w:rsidRPr="00D9257C">
        <w:rPr>
          <w:rFonts w:ascii="Arial" w:hAnsi="Arial" w:cs="Arial"/>
          <w:sz w:val="20"/>
          <w:szCs w:val="20"/>
        </w:rPr>
        <w:t xml:space="preserve">ena ulaganja u izgradnju nerazvrstanih cesta u ovoj godini.  </w:t>
      </w:r>
    </w:p>
    <w:p w14:paraId="72AF343C" w14:textId="72C73163" w:rsidR="00F366DE" w:rsidRPr="00D9257C" w:rsidRDefault="00ED290D" w:rsidP="001239EC">
      <w:pPr>
        <w:pStyle w:val="StilUvuenotijeloteksta12ptPrviredak0cm"/>
        <w:spacing w:line="276" w:lineRule="auto"/>
        <w:jc w:val="both"/>
        <w:rPr>
          <w:rFonts w:ascii="Arial" w:hAnsi="Arial" w:cs="Arial"/>
          <w:sz w:val="20"/>
        </w:rPr>
      </w:pPr>
      <w:r w:rsidRPr="00D9257C">
        <w:rPr>
          <w:rFonts w:ascii="Arial" w:hAnsi="Arial" w:cs="Arial"/>
          <w:b/>
          <w:bCs/>
          <w:sz w:val="20"/>
        </w:rPr>
        <w:t>Ostali građevinski objekti</w:t>
      </w:r>
      <w:r w:rsidRPr="00D9257C">
        <w:rPr>
          <w:rFonts w:ascii="Arial" w:hAnsi="Arial" w:cs="Arial"/>
          <w:sz w:val="20"/>
        </w:rPr>
        <w:t>, izvršeni su radovi i usluge na kapitalnim projektima</w:t>
      </w:r>
      <w:r w:rsidR="004B3865" w:rsidRPr="00D9257C">
        <w:rPr>
          <w:rFonts w:ascii="Arial" w:hAnsi="Arial" w:cs="Arial"/>
          <w:sz w:val="20"/>
        </w:rPr>
        <w:t xml:space="preserve"> na uređenju javnih površina</w:t>
      </w:r>
      <w:r w:rsidR="001239EC" w:rsidRPr="00D9257C">
        <w:rPr>
          <w:rFonts w:ascii="Arial" w:hAnsi="Arial" w:cs="Arial"/>
          <w:sz w:val="20"/>
        </w:rPr>
        <w:t>, uređenje sportskih objekata i proširenju groblja,</w:t>
      </w:r>
      <w:r w:rsidR="00B74533" w:rsidRPr="00D9257C">
        <w:rPr>
          <w:rFonts w:ascii="Arial" w:hAnsi="Arial" w:cs="Arial"/>
          <w:sz w:val="20"/>
        </w:rPr>
        <w:t xml:space="preserve"> </w:t>
      </w:r>
      <w:r w:rsidRPr="00D9257C">
        <w:rPr>
          <w:rFonts w:ascii="Arial" w:hAnsi="Arial" w:cs="Arial"/>
          <w:sz w:val="20"/>
        </w:rPr>
        <w:t>kako slijedi:</w:t>
      </w:r>
    </w:p>
    <w:p w14:paraId="4673DF9A" w14:textId="77777777" w:rsidR="00F366DE" w:rsidRPr="00D9257C" w:rsidRDefault="00F366DE">
      <w:pPr>
        <w:spacing w:after="0" w:line="276" w:lineRule="auto"/>
        <w:jc w:val="both"/>
        <w:rPr>
          <w:rFonts w:ascii="Arial" w:eastAsia="Times New Roman" w:hAnsi="Arial" w:cs="Arial"/>
          <w:sz w:val="20"/>
          <w:szCs w:val="20"/>
          <w:lang w:eastAsia="hr-HR"/>
        </w:rPr>
      </w:pPr>
    </w:p>
    <w:p w14:paraId="4C4D3462" w14:textId="77777777" w:rsidR="004B3865" w:rsidRPr="00D9257C" w:rsidRDefault="004B3865" w:rsidP="004B3865">
      <w:pPr>
        <w:spacing w:line="276" w:lineRule="auto"/>
        <w:jc w:val="both"/>
        <w:rPr>
          <w:rFonts w:ascii="Arial" w:hAnsi="Arial" w:cs="Arial"/>
          <w:b/>
          <w:bCs/>
          <w:sz w:val="20"/>
          <w:szCs w:val="20"/>
        </w:rPr>
      </w:pPr>
      <w:r w:rsidRPr="00D9257C">
        <w:rPr>
          <w:rFonts w:ascii="Arial" w:hAnsi="Arial" w:cs="Arial"/>
          <w:b/>
          <w:bCs/>
          <w:sz w:val="20"/>
          <w:szCs w:val="20"/>
        </w:rPr>
        <w:t>Uređenje javnih površina</w:t>
      </w:r>
    </w:p>
    <w:p w14:paraId="6F39A25E" w14:textId="77777777" w:rsidR="00B74533" w:rsidRPr="00D9257C" w:rsidRDefault="00B74533" w:rsidP="00B74533">
      <w:pPr>
        <w:spacing w:line="276" w:lineRule="auto"/>
        <w:jc w:val="both"/>
        <w:rPr>
          <w:rFonts w:ascii="Arial" w:hAnsi="Arial" w:cs="Arial"/>
          <w:sz w:val="20"/>
          <w:szCs w:val="20"/>
        </w:rPr>
      </w:pPr>
      <w:r w:rsidRPr="00D9257C">
        <w:rPr>
          <w:rFonts w:ascii="Arial" w:hAnsi="Arial" w:cs="Arial"/>
          <w:sz w:val="20"/>
          <w:szCs w:val="20"/>
        </w:rPr>
        <w:t xml:space="preserve">Na javnim površinama izvršena su ulaganja u iznosu 53.126,56 </w:t>
      </w:r>
      <w:proofErr w:type="spellStart"/>
      <w:r w:rsidRPr="00D9257C">
        <w:rPr>
          <w:rFonts w:ascii="Arial" w:hAnsi="Arial" w:cs="Arial"/>
          <w:sz w:val="20"/>
          <w:szCs w:val="20"/>
        </w:rPr>
        <w:t>eur</w:t>
      </w:r>
      <w:proofErr w:type="spellEnd"/>
      <w:r w:rsidRPr="00D9257C">
        <w:rPr>
          <w:rFonts w:ascii="Arial" w:hAnsi="Arial" w:cs="Arial"/>
          <w:sz w:val="20"/>
          <w:szCs w:val="20"/>
        </w:rPr>
        <w:t xml:space="preserve">, realizirana su ulaganja na projektima Uređenju lovranskih plaža, Uređenju dječjih igrališta i za potrebe projekta Uređenja parkirališta Brajdice izrađen je geodetski situacijski nacrt stvarnog stanja za potrebe projektiranja na </w:t>
      </w:r>
      <w:proofErr w:type="spellStart"/>
      <w:r w:rsidRPr="00D9257C">
        <w:rPr>
          <w:rFonts w:ascii="Arial" w:hAnsi="Arial" w:cs="Arial"/>
          <w:sz w:val="20"/>
          <w:szCs w:val="20"/>
        </w:rPr>
        <w:t>k.č</w:t>
      </w:r>
      <w:proofErr w:type="spellEnd"/>
      <w:r w:rsidRPr="00D9257C">
        <w:rPr>
          <w:rFonts w:ascii="Arial" w:hAnsi="Arial" w:cs="Arial"/>
          <w:sz w:val="20"/>
          <w:szCs w:val="20"/>
        </w:rPr>
        <w:t>. 126/1 - Parkiralište Brajdice.</w:t>
      </w:r>
    </w:p>
    <w:p w14:paraId="4BCC90E2" w14:textId="77777777" w:rsidR="00B74533" w:rsidRPr="00D9257C" w:rsidRDefault="00B74533" w:rsidP="00B74533">
      <w:pPr>
        <w:pStyle w:val="StilUvuenotijeloteksta12ptPrviredak0cm"/>
        <w:spacing w:line="276" w:lineRule="auto"/>
        <w:jc w:val="both"/>
        <w:rPr>
          <w:rFonts w:ascii="Arial" w:hAnsi="Arial" w:cs="Arial"/>
          <w:b/>
          <w:bCs/>
          <w:sz w:val="20"/>
        </w:rPr>
      </w:pPr>
    </w:p>
    <w:p w14:paraId="067EDC1D" w14:textId="7AE20451" w:rsidR="00B74533" w:rsidRPr="00D9257C" w:rsidRDefault="00B74533" w:rsidP="00B74533">
      <w:pPr>
        <w:pStyle w:val="StilUvuenotijeloteksta12ptPrviredak0cm"/>
        <w:spacing w:line="276" w:lineRule="auto"/>
        <w:jc w:val="both"/>
        <w:rPr>
          <w:rFonts w:ascii="Arial" w:hAnsi="Arial" w:cs="Arial"/>
          <w:b/>
          <w:bCs/>
          <w:sz w:val="20"/>
        </w:rPr>
      </w:pPr>
      <w:r w:rsidRPr="00D9257C">
        <w:rPr>
          <w:rFonts w:ascii="Arial" w:hAnsi="Arial" w:cs="Arial"/>
          <w:b/>
          <w:bCs/>
          <w:sz w:val="20"/>
        </w:rPr>
        <w:t>Uređenje sportskih objekata</w:t>
      </w:r>
    </w:p>
    <w:p w14:paraId="66CA1CFE" w14:textId="77777777" w:rsidR="00B74533" w:rsidRPr="00D9257C" w:rsidRDefault="00B74533" w:rsidP="00B74533">
      <w:pPr>
        <w:pStyle w:val="StilUvuenotijeloteksta12ptPrviredak0cm"/>
        <w:spacing w:line="276" w:lineRule="auto"/>
        <w:jc w:val="both"/>
        <w:rPr>
          <w:rFonts w:ascii="Arial" w:hAnsi="Arial" w:cs="Arial"/>
          <w:sz w:val="20"/>
        </w:rPr>
      </w:pPr>
    </w:p>
    <w:p w14:paraId="5EAB75A6" w14:textId="01DF18E1" w:rsidR="00B74533" w:rsidRPr="00D9257C" w:rsidRDefault="00B74533" w:rsidP="00B74533">
      <w:pPr>
        <w:pStyle w:val="StilUvuenotijeloteksta12ptPrviredak0cm"/>
        <w:spacing w:line="276" w:lineRule="auto"/>
        <w:jc w:val="both"/>
        <w:rPr>
          <w:rFonts w:ascii="Arial" w:hAnsi="Arial" w:cs="Arial"/>
          <w:sz w:val="20"/>
        </w:rPr>
      </w:pPr>
      <w:r w:rsidRPr="00D9257C">
        <w:rPr>
          <w:rFonts w:ascii="Arial" w:hAnsi="Arial" w:cs="Arial"/>
          <w:sz w:val="20"/>
        </w:rPr>
        <w:t xml:space="preserve">Pristupilo se realizaciji Projekta – Pomoćno nogometno igralište u Lovranu, izrađen je  elaborat o sportskoj, društvenoj i ekonomskoj opravdanosti izgradnje pomoćnog nogometnog igrališta. Projekt je prijavljen za sufinanciranje od strane Ministarstva turizma i sporta, te su za potrebe njegove realizacije odobrena sredstva u iznosu 45.000,00 </w:t>
      </w:r>
      <w:proofErr w:type="spellStart"/>
      <w:r w:rsidRPr="00D9257C">
        <w:rPr>
          <w:rFonts w:ascii="Arial" w:hAnsi="Arial" w:cs="Arial"/>
          <w:sz w:val="20"/>
        </w:rPr>
        <w:t>eur</w:t>
      </w:r>
      <w:proofErr w:type="spellEnd"/>
      <w:r w:rsidRPr="00D9257C">
        <w:rPr>
          <w:rFonts w:ascii="Arial" w:hAnsi="Arial" w:cs="Arial"/>
          <w:sz w:val="20"/>
        </w:rPr>
        <w:t xml:space="preserve">. </w:t>
      </w:r>
    </w:p>
    <w:p w14:paraId="7E3BB3C8" w14:textId="77777777" w:rsidR="00D57D2D" w:rsidRDefault="00D57D2D" w:rsidP="00B74533">
      <w:pPr>
        <w:pStyle w:val="StilUvuenotijeloteksta12ptPrviredak0cm"/>
        <w:spacing w:line="276" w:lineRule="auto"/>
        <w:jc w:val="both"/>
        <w:rPr>
          <w:rFonts w:ascii="Arial" w:hAnsi="Arial" w:cs="Arial"/>
          <w:b/>
          <w:bCs/>
          <w:sz w:val="20"/>
        </w:rPr>
      </w:pPr>
    </w:p>
    <w:p w14:paraId="19A8B530" w14:textId="77777777" w:rsidR="00D57D2D" w:rsidRDefault="00D57D2D" w:rsidP="00B74533">
      <w:pPr>
        <w:pStyle w:val="StilUvuenotijeloteksta12ptPrviredak0cm"/>
        <w:spacing w:line="276" w:lineRule="auto"/>
        <w:jc w:val="both"/>
        <w:rPr>
          <w:rFonts w:ascii="Arial" w:hAnsi="Arial" w:cs="Arial"/>
          <w:b/>
          <w:bCs/>
          <w:sz w:val="20"/>
        </w:rPr>
      </w:pPr>
    </w:p>
    <w:p w14:paraId="46D8A6D0" w14:textId="536D0D6B" w:rsidR="00B74533" w:rsidRPr="00D9257C" w:rsidRDefault="00B74533" w:rsidP="00B74533">
      <w:pPr>
        <w:pStyle w:val="StilUvuenotijeloteksta12ptPrviredak0cm"/>
        <w:spacing w:line="276" w:lineRule="auto"/>
        <w:jc w:val="both"/>
        <w:rPr>
          <w:rFonts w:ascii="Arial" w:hAnsi="Arial" w:cs="Arial"/>
          <w:b/>
          <w:bCs/>
          <w:sz w:val="20"/>
        </w:rPr>
      </w:pPr>
      <w:r w:rsidRPr="00D9257C">
        <w:rPr>
          <w:rFonts w:ascii="Arial" w:hAnsi="Arial" w:cs="Arial"/>
          <w:b/>
          <w:bCs/>
          <w:sz w:val="20"/>
        </w:rPr>
        <w:t>Proširenje groblja</w:t>
      </w:r>
    </w:p>
    <w:p w14:paraId="00844385" w14:textId="77777777" w:rsidR="00B74533" w:rsidRPr="00D9257C" w:rsidRDefault="00B74533" w:rsidP="00B74533">
      <w:pPr>
        <w:pStyle w:val="StilUvuenotijeloteksta12ptPrviredak0cm"/>
        <w:spacing w:line="276" w:lineRule="auto"/>
        <w:jc w:val="both"/>
        <w:rPr>
          <w:rFonts w:ascii="Arial" w:hAnsi="Arial" w:cs="Arial"/>
          <w:sz w:val="20"/>
        </w:rPr>
      </w:pPr>
    </w:p>
    <w:p w14:paraId="6D1F0381" w14:textId="77777777" w:rsidR="00B74533" w:rsidRPr="00D9257C" w:rsidRDefault="00B74533" w:rsidP="00B74533">
      <w:pPr>
        <w:pStyle w:val="StilUvuenotijeloteksta12ptPrviredak0cm"/>
        <w:spacing w:line="276" w:lineRule="auto"/>
        <w:jc w:val="both"/>
        <w:rPr>
          <w:rFonts w:ascii="Arial" w:hAnsi="Arial" w:cs="Arial"/>
          <w:sz w:val="20"/>
        </w:rPr>
      </w:pPr>
      <w:r w:rsidRPr="00D9257C">
        <w:rPr>
          <w:rFonts w:ascii="Arial" w:hAnsi="Arial" w:cs="Arial"/>
          <w:sz w:val="20"/>
        </w:rPr>
        <w:t xml:space="preserve">Za potrebe realizacije Projekta - Proširenja groblja u Lovranu, izrađen je troškovnika 1. faze proširenja na </w:t>
      </w:r>
      <w:proofErr w:type="spellStart"/>
      <w:r w:rsidRPr="00D9257C">
        <w:rPr>
          <w:rFonts w:ascii="Arial" w:hAnsi="Arial" w:cs="Arial"/>
          <w:sz w:val="20"/>
        </w:rPr>
        <w:t>k.č</w:t>
      </w:r>
      <w:proofErr w:type="spellEnd"/>
      <w:r w:rsidRPr="00D9257C">
        <w:rPr>
          <w:rFonts w:ascii="Arial" w:hAnsi="Arial" w:cs="Arial"/>
          <w:sz w:val="20"/>
        </w:rPr>
        <w:t xml:space="preserve">. 230/48 k.o. Lovran. </w:t>
      </w:r>
    </w:p>
    <w:p w14:paraId="3961AC34" w14:textId="0A337C1B" w:rsidR="00F366DE" w:rsidRDefault="00F366DE">
      <w:pPr>
        <w:spacing w:after="0" w:line="276" w:lineRule="auto"/>
        <w:jc w:val="both"/>
        <w:rPr>
          <w:rFonts w:ascii="Arial" w:eastAsia="Times New Roman" w:hAnsi="Arial" w:cs="Arial"/>
          <w:color w:val="000000"/>
          <w:sz w:val="20"/>
          <w:szCs w:val="20"/>
          <w:lang w:eastAsia="hr-HR"/>
        </w:rPr>
      </w:pPr>
    </w:p>
    <w:p w14:paraId="267ACF9A" w14:textId="77777777" w:rsidR="00D57D2D" w:rsidRPr="00D9257C" w:rsidRDefault="00D57D2D">
      <w:pPr>
        <w:spacing w:after="0" w:line="276" w:lineRule="auto"/>
        <w:jc w:val="both"/>
        <w:rPr>
          <w:rFonts w:ascii="Arial" w:eastAsia="Times New Roman" w:hAnsi="Arial" w:cs="Arial"/>
          <w:color w:val="000000"/>
          <w:sz w:val="20"/>
          <w:szCs w:val="20"/>
          <w:lang w:eastAsia="hr-HR"/>
        </w:rPr>
      </w:pPr>
    </w:p>
    <w:p w14:paraId="0B6CC268" w14:textId="179E2B2E" w:rsidR="00F366DE" w:rsidRPr="00D9257C" w:rsidRDefault="00B30172">
      <w:pPr>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Postrojenja i oprema</w:t>
      </w:r>
    </w:p>
    <w:p w14:paraId="6A38BA0C" w14:textId="77777777" w:rsidR="002A6DF4" w:rsidRPr="00D9257C" w:rsidRDefault="002A6DF4" w:rsidP="002A6DF4">
      <w:pPr>
        <w:pStyle w:val="StilUvuenotijeloteksta12ptPrviredak0cm"/>
        <w:spacing w:line="276" w:lineRule="auto"/>
        <w:jc w:val="both"/>
        <w:rPr>
          <w:rFonts w:ascii="Arial" w:hAnsi="Arial" w:cs="Arial"/>
          <w:b/>
          <w:bCs/>
          <w:sz w:val="20"/>
        </w:rPr>
      </w:pPr>
    </w:p>
    <w:p w14:paraId="35E5309D" w14:textId="6F6AAB40" w:rsidR="002A6DF4" w:rsidRPr="00D9257C" w:rsidRDefault="002A6DF4" w:rsidP="002A6DF4">
      <w:pPr>
        <w:pStyle w:val="StilUvuenotijeloteksta12ptPrviredak0cm"/>
        <w:spacing w:line="276" w:lineRule="auto"/>
        <w:jc w:val="both"/>
        <w:rPr>
          <w:rFonts w:ascii="Arial" w:hAnsi="Arial" w:cs="Arial"/>
          <w:sz w:val="20"/>
        </w:rPr>
      </w:pPr>
      <w:r w:rsidRPr="00D9257C">
        <w:rPr>
          <w:rFonts w:ascii="Arial" w:hAnsi="Arial" w:cs="Arial"/>
          <w:b/>
          <w:bCs/>
          <w:sz w:val="20"/>
        </w:rPr>
        <w:t>Uredska oprema i namještaj</w:t>
      </w:r>
      <w:r w:rsidRPr="00D9257C">
        <w:rPr>
          <w:rFonts w:ascii="Arial" w:hAnsi="Arial" w:cs="Arial"/>
          <w:sz w:val="20"/>
        </w:rPr>
        <w:t>, u ovoj godini izvršena su ulaganja u nabavu opreme:</w:t>
      </w:r>
    </w:p>
    <w:p w14:paraId="3486DA64" w14:textId="77777777" w:rsidR="002A6DF4" w:rsidRPr="00D9257C" w:rsidRDefault="002A6DF4" w:rsidP="002A6DF4">
      <w:pPr>
        <w:pStyle w:val="StilUvuenotijeloteksta12ptPrviredak0cm"/>
        <w:spacing w:line="276" w:lineRule="auto"/>
        <w:jc w:val="both"/>
        <w:rPr>
          <w:rFonts w:ascii="Arial" w:hAnsi="Arial" w:cs="Arial"/>
          <w:sz w:val="20"/>
        </w:rPr>
      </w:pPr>
      <w:r w:rsidRPr="00D9257C">
        <w:rPr>
          <w:rFonts w:ascii="Arial" w:hAnsi="Arial" w:cs="Arial"/>
          <w:sz w:val="20"/>
        </w:rPr>
        <w:t xml:space="preserve">- za Projekt kuća </w:t>
      </w:r>
      <w:proofErr w:type="spellStart"/>
      <w:r w:rsidRPr="00D9257C">
        <w:rPr>
          <w:rFonts w:ascii="Arial" w:hAnsi="Arial" w:cs="Arial"/>
          <w:sz w:val="20"/>
        </w:rPr>
        <w:t>Lovranskega</w:t>
      </w:r>
      <w:proofErr w:type="spellEnd"/>
      <w:r w:rsidRPr="00D9257C">
        <w:rPr>
          <w:rFonts w:ascii="Arial" w:hAnsi="Arial" w:cs="Arial"/>
          <w:sz w:val="20"/>
        </w:rPr>
        <w:t xml:space="preserve"> </w:t>
      </w:r>
      <w:proofErr w:type="spellStart"/>
      <w:r w:rsidRPr="00D9257C">
        <w:rPr>
          <w:rFonts w:ascii="Arial" w:hAnsi="Arial" w:cs="Arial"/>
          <w:sz w:val="20"/>
        </w:rPr>
        <w:t>guca</w:t>
      </w:r>
      <w:proofErr w:type="spellEnd"/>
      <w:r w:rsidRPr="00D9257C">
        <w:rPr>
          <w:rFonts w:ascii="Arial" w:hAnsi="Arial" w:cs="Arial"/>
          <w:sz w:val="20"/>
        </w:rPr>
        <w:t xml:space="preserve">, izrađene su i montirane natpisne ploče i ploče za makete broda, nabavljene su staklene kutije za maketa brodica u Kuli i nabavljena je računalna oprema, </w:t>
      </w:r>
    </w:p>
    <w:p w14:paraId="347502A0" w14:textId="77777777" w:rsidR="002A6DF4" w:rsidRPr="00D9257C" w:rsidRDefault="002A6DF4" w:rsidP="002A6DF4">
      <w:pPr>
        <w:pStyle w:val="StilUvuenotijeloteksta12ptPrviredak0cm"/>
        <w:spacing w:line="276" w:lineRule="auto"/>
        <w:jc w:val="both"/>
        <w:rPr>
          <w:rFonts w:ascii="Arial" w:hAnsi="Arial" w:cs="Arial"/>
          <w:sz w:val="20"/>
        </w:rPr>
      </w:pPr>
      <w:r w:rsidRPr="00D9257C">
        <w:rPr>
          <w:rFonts w:ascii="Arial" w:hAnsi="Arial" w:cs="Arial"/>
          <w:sz w:val="20"/>
        </w:rPr>
        <w:t xml:space="preserve">- za potrebe uređenja nogometnog igrališta u Lovranu, nabavljene su garderobne klupe i  zidne vješalice. </w:t>
      </w:r>
    </w:p>
    <w:p w14:paraId="07F274DE" w14:textId="77777777" w:rsidR="002A6DF4" w:rsidRPr="00D9257C" w:rsidRDefault="002A6DF4" w:rsidP="002A6DF4">
      <w:pPr>
        <w:pStyle w:val="StilUvuenotijeloteksta12ptPrviredak0cm"/>
        <w:spacing w:line="276" w:lineRule="auto"/>
        <w:jc w:val="both"/>
        <w:rPr>
          <w:rFonts w:ascii="Arial" w:hAnsi="Arial" w:cs="Arial"/>
          <w:sz w:val="20"/>
        </w:rPr>
      </w:pPr>
    </w:p>
    <w:p w14:paraId="7B7A19B9" w14:textId="1604DF7E" w:rsidR="002A6DF4" w:rsidRPr="00D9257C" w:rsidRDefault="002A6DF4" w:rsidP="002A6DF4">
      <w:pPr>
        <w:pStyle w:val="StilUvuenotijeloteksta12ptPrviredak0cm"/>
        <w:spacing w:line="276" w:lineRule="auto"/>
        <w:jc w:val="both"/>
        <w:rPr>
          <w:rFonts w:ascii="Arial" w:hAnsi="Arial" w:cs="Arial"/>
          <w:sz w:val="20"/>
        </w:rPr>
      </w:pPr>
      <w:r w:rsidRPr="00D9257C">
        <w:rPr>
          <w:rFonts w:ascii="Arial" w:hAnsi="Arial" w:cs="Arial"/>
          <w:b/>
          <w:bCs/>
          <w:sz w:val="20"/>
        </w:rPr>
        <w:t>Uređaji, strojevi i oprema za ostale namjene</w:t>
      </w:r>
      <w:r w:rsidRPr="00D9257C">
        <w:rPr>
          <w:rFonts w:ascii="Arial" w:hAnsi="Arial" w:cs="Arial"/>
          <w:sz w:val="20"/>
        </w:rPr>
        <w:t xml:space="preserve">, u ovoj godini nabavljana je nova komunalna oprema, nabavljeni su koševi za smeće u Ulici cesta 43. Istarske divizije. </w:t>
      </w:r>
    </w:p>
    <w:p w14:paraId="1639CD70" w14:textId="77777777" w:rsidR="002A6DF4" w:rsidRPr="00D9257C" w:rsidRDefault="002A6DF4" w:rsidP="002A6DF4">
      <w:pPr>
        <w:pStyle w:val="StilUvuenotijeloteksta12ptPrviredak0cm"/>
        <w:spacing w:line="276" w:lineRule="auto"/>
        <w:jc w:val="both"/>
        <w:rPr>
          <w:rFonts w:ascii="Arial" w:hAnsi="Arial" w:cs="Arial"/>
          <w:sz w:val="20"/>
        </w:rPr>
      </w:pPr>
    </w:p>
    <w:p w14:paraId="1A23B122" w14:textId="77777777" w:rsidR="002113FD" w:rsidRPr="00D9257C" w:rsidRDefault="002113FD" w:rsidP="002A6DF4">
      <w:pPr>
        <w:pStyle w:val="StilUvuenotijeloteksta12ptPrviredak0cm"/>
        <w:spacing w:line="276" w:lineRule="auto"/>
        <w:jc w:val="both"/>
        <w:rPr>
          <w:rFonts w:ascii="Arial" w:hAnsi="Arial" w:cs="Arial"/>
          <w:sz w:val="20"/>
        </w:rPr>
      </w:pPr>
    </w:p>
    <w:p w14:paraId="3E88EB6E" w14:textId="4CCAEF4F" w:rsidR="00B30172" w:rsidRPr="00D9257C" w:rsidRDefault="00B30172" w:rsidP="002A6DF4">
      <w:pPr>
        <w:pStyle w:val="StilUvuenotijeloteksta12ptPrviredak0cm"/>
        <w:spacing w:line="276" w:lineRule="auto"/>
        <w:jc w:val="both"/>
        <w:rPr>
          <w:rFonts w:ascii="Arial" w:hAnsi="Arial" w:cs="Arial"/>
          <w:b/>
          <w:bCs/>
          <w:sz w:val="20"/>
        </w:rPr>
      </w:pPr>
      <w:r w:rsidRPr="00D9257C">
        <w:rPr>
          <w:rFonts w:ascii="Arial" w:hAnsi="Arial" w:cs="Arial"/>
          <w:b/>
          <w:bCs/>
          <w:sz w:val="20"/>
        </w:rPr>
        <w:t>Nematerijalna proizvedena imovina</w:t>
      </w:r>
    </w:p>
    <w:p w14:paraId="0AFF6273" w14:textId="77777777" w:rsidR="00B30172" w:rsidRPr="00D9257C" w:rsidRDefault="00B30172" w:rsidP="002A6DF4">
      <w:pPr>
        <w:pStyle w:val="StilUvuenotijeloteksta12ptPrviredak0cm"/>
        <w:spacing w:line="276" w:lineRule="auto"/>
        <w:jc w:val="both"/>
        <w:rPr>
          <w:rFonts w:ascii="Arial" w:hAnsi="Arial" w:cs="Arial"/>
          <w:sz w:val="20"/>
        </w:rPr>
      </w:pPr>
    </w:p>
    <w:p w14:paraId="25752C25" w14:textId="77777777" w:rsidR="002113FD" w:rsidRPr="00D9257C" w:rsidRDefault="002113FD" w:rsidP="002113FD">
      <w:pPr>
        <w:pStyle w:val="StilUvuenotijeloteksta12ptPrviredak0cm"/>
        <w:spacing w:line="276" w:lineRule="auto"/>
        <w:jc w:val="both"/>
        <w:rPr>
          <w:rFonts w:ascii="Arial" w:hAnsi="Arial" w:cs="Arial"/>
          <w:sz w:val="20"/>
        </w:rPr>
      </w:pPr>
      <w:r w:rsidRPr="00D9257C">
        <w:rPr>
          <w:rFonts w:ascii="Arial" w:hAnsi="Arial" w:cs="Arial"/>
          <w:b/>
          <w:bCs/>
          <w:sz w:val="20"/>
        </w:rPr>
        <w:t>Ulaganja u računalne programe,</w:t>
      </w:r>
      <w:r w:rsidRPr="00D9257C">
        <w:rPr>
          <w:rFonts w:ascii="Arial" w:hAnsi="Arial" w:cs="Arial"/>
          <w:sz w:val="20"/>
        </w:rPr>
        <w:t xml:space="preserve"> u ovoj godini nije bilo izdataka za računalne programe, dok su  u istom razdoblju prošle godine nabavljena jedna nova licenca za računalne programe. </w:t>
      </w:r>
    </w:p>
    <w:p w14:paraId="1BE5C560" w14:textId="25DF688D" w:rsidR="002113FD" w:rsidRPr="00D9257C" w:rsidRDefault="002113FD" w:rsidP="002113FD">
      <w:pPr>
        <w:pStyle w:val="StilUvuenotijeloteksta12ptPrviredak0cm"/>
        <w:spacing w:line="276" w:lineRule="auto"/>
        <w:jc w:val="both"/>
        <w:rPr>
          <w:rFonts w:ascii="Arial" w:hAnsi="Arial" w:cs="Arial"/>
          <w:sz w:val="20"/>
        </w:rPr>
      </w:pPr>
      <w:r w:rsidRPr="00D9257C">
        <w:rPr>
          <w:rFonts w:ascii="Arial" w:hAnsi="Arial" w:cs="Arial"/>
          <w:sz w:val="20"/>
        </w:rPr>
        <w:t xml:space="preserve"> </w:t>
      </w:r>
    </w:p>
    <w:p w14:paraId="428B05A6" w14:textId="47E80527" w:rsidR="002A6DF4" w:rsidRPr="00D9257C" w:rsidRDefault="00B30172" w:rsidP="002A6DF4">
      <w:pPr>
        <w:pStyle w:val="StilUvuenotijeloteksta12ptPrviredak0cm"/>
        <w:spacing w:line="276" w:lineRule="auto"/>
        <w:jc w:val="both"/>
        <w:rPr>
          <w:rFonts w:ascii="Arial" w:hAnsi="Arial" w:cs="Arial"/>
          <w:sz w:val="20"/>
        </w:rPr>
      </w:pPr>
      <w:r w:rsidRPr="00D9257C">
        <w:rPr>
          <w:rFonts w:ascii="Arial" w:hAnsi="Arial" w:cs="Arial"/>
          <w:b/>
          <w:bCs/>
          <w:sz w:val="20"/>
        </w:rPr>
        <w:t>U</w:t>
      </w:r>
      <w:r w:rsidR="002A6DF4" w:rsidRPr="00D9257C">
        <w:rPr>
          <w:rFonts w:ascii="Arial" w:hAnsi="Arial" w:cs="Arial"/>
          <w:b/>
          <w:bCs/>
          <w:sz w:val="20"/>
        </w:rPr>
        <w:t>mjetnička, literarna i znanstvena djela</w:t>
      </w:r>
      <w:r w:rsidR="002A6DF4" w:rsidRPr="00D9257C">
        <w:rPr>
          <w:rFonts w:ascii="Arial" w:hAnsi="Arial" w:cs="Arial"/>
          <w:sz w:val="20"/>
        </w:rPr>
        <w:t xml:space="preserve">, za potrebe Projekta kuća </w:t>
      </w:r>
      <w:proofErr w:type="spellStart"/>
      <w:r w:rsidR="002A6DF4" w:rsidRPr="00D9257C">
        <w:rPr>
          <w:rFonts w:ascii="Arial" w:hAnsi="Arial" w:cs="Arial"/>
          <w:sz w:val="20"/>
        </w:rPr>
        <w:t>Lovranskega</w:t>
      </w:r>
      <w:proofErr w:type="spellEnd"/>
      <w:r w:rsidR="002A6DF4" w:rsidRPr="00D9257C">
        <w:rPr>
          <w:rFonts w:ascii="Arial" w:hAnsi="Arial" w:cs="Arial"/>
          <w:sz w:val="20"/>
        </w:rPr>
        <w:t xml:space="preserve"> </w:t>
      </w:r>
      <w:proofErr w:type="spellStart"/>
      <w:r w:rsidR="002A6DF4" w:rsidRPr="00D9257C">
        <w:rPr>
          <w:rFonts w:ascii="Arial" w:hAnsi="Arial" w:cs="Arial"/>
          <w:sz w:val="20"/>
        </w:rPr>
        <w:t>guca</w:t>
      </w:r>
      <w:proofErr w:type="spellEnd"/>
      <w:r w:rsidR="002A6DF4" w:rsidRPr="00D9257C">
        <w:rPr>
          <w:rFonts w:ascii="Arial" w:hAnsi="Arial" w:cs="Arial"/>
          <w:sz w:val="20"/>
        </w:rPr>
        <w:t>, izrađene su i postavljene fotografije.</w:t>
      </w:r>
    </w:p>
    <w:p w14:paraId="6A64817A" w14:textId="77777777" w:rsidR="002A6DF4" w:rsidRPr="00D9257C" w:rsidRDefault="002A6DF4" w:rsidP="002A6DF4">
      <w:pPr>
        <w:pStyle w:val="StilUvuenotijeloteksta12ptPrviredak0cm"/>
        <w:spacing w:line="276" w:lineRule="auto"/>
        <w:jc w:val="both"/>
        <w:rPr>
          <w:rFonts w:ascii="Arial" w:hAnsi="Arial" w:cs="Arial"/>
          <w:sz w:val="20"/>
        </w:rPr>
      </w:pPr>
    </w:p>
    <w:p w14:paraId="2CC80CCC" w14:textId="3226A886" w:rsidR="002A6DF4" w:rsidRPr="00D9257C" w:rsidRDefault="002113FD" w:rsidP="002A6DF4">
      <w:pPr>
        <w:pStyle w:val="StilUvuenotijeloteksta12ptPrviredak0cm"/>
        <w:spacing w:line="276" w:lineRule="auto"/>
        <w:jc w:val="both"/>
        <w:rPr>
          <w:rFonts w:ascii="Arial" w:hAnsi="Arial" w:cs="Arial"/>
          <w:sz w:val="20"/>
        </w:rPr>
      </w:pPr>
      <w:r w:rsidRPr="00D9257C">
        <w:rPr>
          <w:rFonts w:ascii="Arial" w:hAnsi="Arial" w:cs="Arial"/>
          <w:b/>
          <w:bCs/>
          <w:sz w:val="20"/>
        </w:rPr>
        <w:t>O</w:t>
      </w:r>
      <w:r w:rsidR="002A6DF4" w:rsidRPr="00D9257C">
        <w:rPr>
          <w:rFonts w:ascii="Arial" w:hAnsi="Arial" w:cs="Arial"/>
          <w:b/>
          <w:bCs/>
          <w:sz w:val="20"/>
        </w:rPr>
        <w:t>stala nematerijalna proizvedena imovina</w:t>
      </w:r>
      <w:r w:rsidR="002A6DF4" w:rsidRPr="00D9257C">
        <w:rPr>
          <w:rFonts w:ascii="Arial" w:hAnsi="Arial" w:cs="Arial"/>
          <w:sz w:val="20"/>
        </w:rPr>
        <w:t xml:space="preserve">, za potrebe Projekta kuća </w:t>
      </w:r>
      <w:proofErr w:type="spellStart"/>
      <w:r w:rsidR="002A6DF4" w:rsidRPr="00D9257C">
        <w:rPr>
          <w:rFonts w:ascii="Arial" w:hAnsi="Arial" w:cs="Arial"/>
          <w:sz w:val="20"/>
        </w:rPr>
        <w:t>Lovranskega</w:t>
      </w:r>
      <w:proofErr w:type="spellEnd"/>
      <w:r w:rsidR="002A6DF4" w:rsidRPr="00D9257C">
        <w:rPr>
          <w:rFonts w:ascii="Arial" w:hAnsi="Arial" w:cs="Arial"/>
          <w:sz w:val="20"/>
        </w:rPr>
        <w:t xml:space="preserve"> </w:t>
      </w:r>
      <w:proofErr w:type="spellStart"/>
      <w:r w:rsidR="002A6DF4" w:rsidRPr="00D9257C">
        <w:rPr>
          <w:rFonts w:ascii="Arial" w:hAnsi="Arial" w:cs="Arial"/>
          <w:sz w:val="20"/>
        </w:rPr>
        <w:t>guca</w:t>
      </w:r>
      <w:proofErr w:type="spellEnd"/>
      <w:r w:rsidR="002A6DF4" w:rsidRPr="00D9257C">
        <w:rPr>
          <w:rFonts w:ascii="Arial" w:hAnsi="Arial" w:cs="Arial"/>
          <w:sz w:val="20"/>
        </w:rPr>
        <w:t xml:space="preserve">, izrađena je video prezentacija - </w:t>
      </w:r>
      <w:r w:rsidRPr="00D9257C">
        <w:rPr>
          <w:rFonts w:ascii="Arial" w:hAnsi="Arial" w:cs="Arial"/>
          <w:sz w:val="20"/>
        </w:rPr>
        <w:t>K</w:t>
      </w:r>
      <w:r w:rsidR="002A6DF4" w:rsidRPr="00D9257C">
        <w:rPr>
          <w:rFonts w:ascii="Arial" w:hAnsi="Arial" w:cs="Arial"/>
          <w:sz w:val="20"/>
        </w:rPr>
        <w:t xml:space="preserve">uća </w:t>
      </w:r>
      <w:proofErr w:type="spellStart"/>
      <w:r w:rsidR="002A6DF4" w:rsidRPr="00D9257C">
        <w:rPr>
          <w:rFonts w:ascii="Arial" w:hAnsi="Arial" w:cs="Arial"/>
          <w:sz w:val="20"/>
        </w:rPr>
        <w:t>Lovranskega</w:t>
      </w:r>
      <w:proofErr w:type="spellEnd"/>
      <w:r w:rsidR="002A6DF4" w:rsidRPr="00D9257C">
        <w:rPr>
          <w:rFonts w:ascii="Arial" w:hAnsi="Arial" w:cs="Arial"/>
          <w:sz w:val="20"/>
        </w:rPr>
        <w:t xml:space="preserve"> </w:t>
      </w:r>
      <w:proofErr w:type="spellStart"/>
      <w:r w:rsidR="002A6DF4" w:rsidRPr="00D9257C">
        <w:rPr>
          <w:rFonts w:ascii="Arial" w:hAnsi="Arial" w:cs="Arial"/>
          <w:sz w:val="20"/>
        </w:rPr>
        <w:t>guca</w:t>
      </w:r>
      <w:proofErr w:type="spellEnd"/>
      <w:r w:rsidR="002A6DF4" w:rsidRPr="00D9257C">
        <w:rPr>
          <w:rFonts w:ascii="Arial" w:hAnsi="Arial" w:cs="Arial"/>
          <w:sz w:val="20"/>
        </w:rPr>
        <w:t>.</w:t>
      </w:r>
    </w:p>
    <w:p w14:paraId="25F346E6" w14:textId="77777777" w:rsidR="00C3704D" w:rsidRPr="00D9257C" w:rsidRDefault="00C3704D">
      <w:pPr>
        <w:spacing w:after="0" w:line="276" w:lineRule="auto"/>
        <w:jc w:val="both"/>
        <w:rPr>
          <w:rFonts w:ascii="Arial" w:hAnsi="Arial" w:cs="Arial"/>
          <w:sz w:val="20"/>
          <w:szCs w:val="20"/>
        </w:rPr>
      </w:pPr>
    </w:p>
    <w:p w14:paraId="02D19631" w14:textId="77777777" w:rsidR="002113FD" w:rsidRPr="00D9257C" w:rsidRDefault="002113FD">
      <w:pPr>
        <w:spacing w:after="0" w:line="276" w:lineRule="auto"/>
        <w:jc w:val="both"/>
        <w:rPr>
          <w:rFonts w:ascii="Arial" w:hAnsi="Arial" w:cs="Arial"/>
          <w:sz w:val="20"/>
          <w:szCs w:val="20"/>
        </w:rPr>
      </w:pPr>
    </w:p>
    <w:p w14:paraId="1FAD2B68" w14:textId="1A0C0679" w:rsidR="00F366DE" w:rsidRPr="00D9257C" w:rsidRDefault="002113FD">
      <w:pPr>
        <w:autoSpaceDE w:val="0"/>
        <w:spacing w:after="0" w:line="276" w:lineRule="auto"/>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 xml:space="preserve">45 - </w:t>
      </w:r>
      <w:r w:rsidR="00ED290D" w:rsidRPr="00D9257C">
        <w:rPr>
          <w:rFonts w:ascii="Arial" w:eastAsia="Times New Roman" w:hAnsi="Arial" w:cs="Arial"/>
          <w:b/>
          <w:bCs/>
          <w:sz w:val="20"/>
          <w:szCs w:val="20"/>
          <w:lang w:eastAsia="hr-HR"/>
        </w:rPr>
        <w:t>Dodatna ulaganja na građevinskim objektima</w:t>
      </w:r>
    </w:p>
    <w:p w14:paraId="5166FDD6" w14:textId="77777777" w:rsidR="00F366DE" w:rsidRPr="00D9257C" w:rsidRDefault="00F366DE">
      <w:pPr>
        <w:autoSpaceDE w:val="0"/>
        <w:spacing w:after="0" w:line="276" w:lineRule="auto"/>
        <w:jc w:val="both"/>
        <w:rPr>
          <w:rFonts w:ascii="Arial" w:eastAsia="Times New Roman" w:hAnsi="Arial" w:cs="Arial"/>
          <w:sz w:val="20"/>
          <w:szCs w:val="20"/>
          <w:lang w:eastAsia="hr-HR"/>
        </w:rPr>
      </w:pPr>
    </w:p>
    <w:p w14:paraId="7450FA0A" w14:textId="5DF42B60" w:rsidR="00F366DE" w:rsidRPr="00D9257C" w:rsidRDefault="00ED290D" w:rsidP="002113FD">
      <w:pPr>
        <w:autoSpaceDE w:val="0"/>
        <w:adjustRightInd w:val="0"/>
        <w:spacing w:line="276" w:lineRule="auto"/>
        <w:jc w:val="both"/>
        <w:rPr>
          <w:rFonts w:ascii="Arial" w:eastAsia="Times New Roman" w:hAnsi="Arial" w:cs="Arial"/>
          <w:sz w:val="20"/>
          <w:szCs w:val="20"/>
          <w:lang w:eastAsia="hr-HR"/>
        </w:rPr>
      </w:pPr>
      <w:r w:rsidRPr="00D9257C">
        <w:rPr>
          <w:rFonts w:ascii="Arial" w:eastAsia="Times New Roman" w:hAnsi="Arial" w:cs="Arial"/>
          <w:b/>
          <w:bCs/>
          <w:sz w:val="20"/>
          <w:szCs w:val="20"/>
          <w:lang w:eastAsia="hr-HR"/>
        </w:rPr>
        <w:t>Dodatna ulaganja na građevinskim objektima</w:t>
      </w:r>
      <w:r w:rsidRPr="00D9257C">
        <w:rPr>
          <w:rFonts w:ascii="Arial" w:eastAsia="Times New Roman" w:hAnsi="Arial" w:cs="Arial"/>
          <w:sz w:val="20"/>
          <w:szCs w:val="20"/>
          <w:lang w:eastAsia="hr-HR"/>
        </w:rPr>
        <w:t xml:space="preserve">, </w:t>
      </w:r>
      <w:r w:rsidR="002113FD" w:rsidRPr="00D9257C">
        <w:rPr>
          <w:rFonts w:ascii="Arial" w:hAnsi="Arial" w:cs="Arial"/>
          <w:sz w:val="20"/>
          <w:szCs w:val="20"/>
        </w:rPr>
        <w:t>u ovoj godini izvršena su dodatna ulaganja u prostorijama Dječjeg vrtića u Lovranu, radovi su izvedeni na postavi nove led rasvjete. U poslovnom prostoru 43 istarske divizije 1/13, dobivena je elektroenergetska suglasnost za dokup elektro snage za potrebe obavljanja djelatnosti u prostoru.</w:t>
      </w:r>
    </w:p>
    <w:p w14:paraId="1902919E" w14:textId="77777777" w:rsidR="00D57D2D" w:rsidRPr="00D9257C" w:rsidRDefault="00D57D2D">
      <w:pPr>
        <w:spacing w:after="0" w:line="276" w:lineRule="auto"/>
        <w:jc w:val="both"/>
        <w:rPr>
          <w:rFonts w:ascii="Arial" w:eastAsia="Times New Roman" w:hAnsi="Arial" w:cs="Arial"/>
          <w:b/>
          <w:sz w:val="20"/>
          <w:szCs w:val="20"/>
          <w:lang w:eastAsia="hr-HR"/>
        </w:rPr>
      </w:pPr>
    </w:p>
    <w:p w14:paraId="61954EB0" w14:textId="2B89E2D9"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Primitci i izdatci za financijsku imovinu i otplate zajmova</w:t>
      </w:r>
    </w:p>
    <w:p w14:paraId="37F895EC" w14:textId="77777777" w:rsidR="00F366DE" w:rsidRPr="00D9257C" w:rsidRDefault="00F366DE">
      <w:pPr>
        <w:spacing w:after="0" w:line="276" w:lineRule="auto"/>
        <w:jc w:val="both"/>
        <w:rPr>
          <w:rFonts w:ascii="Arial" w:eastAsia="Times New Roman" w:hAnsi="Arial" w:cs="Arial"/>
          <w:b/>
          <w:sz w:val="20"/>
          <w:szCs w:val="20"/>
          <w:lang w:eastAsia="hr-HR"/>
        </w:rPr>
      </w:pPr>
    </w:p>
    <w:p w14:paraId="569C4C5C" w14:textId="58A59AF6" w:rsidR="00F366DE" w:rsidRPr="00D9257C" w:rsidRDefault="00ED290D">
      <w:pPr>
        <w:spacing w:after="0" w:line="276" w:lineRule="auto"/>
        <w:jc w:val="both"/>
        <w:rPr>
          <w:rFonts w:ascii="Arial" w:eastAsia="Times New Roman" w:hAnsi="Arial" w:cs="Arial"/>
          <w:bCs/>
          <w:sz w:val="20"/>
          <w:szCs w:val="20"/>
          <w:lang w:eastAsia="hr-HR"/>
        </w:rPr>
      </w:pPr>
      <w:r w:rsidRPr="00D9257C">
        <w:rPr>
          <w:rFonts w:ascii="Arial" w:eastAsia="Times New Roman" w:hAnsi="Arial" w:cs="Arial"/>
          <w:b/>
          <w:sz w:val="20"/>
          <w:szCs w:val="20"/>
          <w:lang w:eastAsia="hr-HR"/>
        </w:rPr>
        <w:t>Primici od financijske imovine i zaduživanja</w:t>
      </w:r>
      <w:r w:rsidR="002113FD" w:rsidRPr="00D9257C">
        <w:rPr>
          <w:rFonts w:ascii="Arial" w:eastAsia="Times New Roman" w:hAnsi="Arial" w:cs="Arial"/>
          <w:b/>
          <w:sz w:val="20"/>
          <w:szCs w:val="20"/>
          <w:lang w:eastAsia="hr-HR"/>
        </w:rPr>
        <w:t xml:space="preserve">, </w:t>
      </w:r>
      <w:r w:rsidR="002113FD" w:rsidRPr="00D9257C">
        <w:rPr>
          <w:rFonts w:ascii="Arial" w:eastAsia="Times New Roman" w:hAnsi="Arial" w:cs="Arial"/>
          <w:bCs/>
          <w:sz w:val="20"/>
          <w:szCs w:val="20"/>
          <w:lang w:eastAsia="hr-HR"/>
        </w:rPr>
        <w:t xml:space="preserve">Općina Lovran u ovoj godini nije imala primitke od financijske imovine i zaduživanja. </w:t>
      </w:r>
    </w:p>
    <w:p w14:paraId="76AD1D97" w14:textId="230777F6" w:rsidR="00F366DE" w:rsidRPr="00D9257C" w:rsidRDefault="00ED290D">
      <w:pPr>
        <w:spacing w:after="0" w:line="276" w:lineRule="auto"/>
        <w:jc w:val="both"/>
        <w:rPr>
          <w:rFonts w:ascii="Arial" w:eastAsia="Times New Roman" w:hAnsi="Arial" w:cs="Arial"/>
          <w:b/>
          <w:sz w:val="20"/>
          <w:szCs w:val="20"/>
          <w:lang w:eastAsia="hr-HR"/>
        </w:rPr>
      </w:pPr>
      <w:r w:rsidRPr="00D9257C">
        <w:rPr>
          <w:rFonts w:ascii="Arial" w:eastAsia="Times New Roman" w:hAnsi="Arial" w:cs="Arial"/>
          <w:b/>
          <w:sz w:val="20"/>
          <w:szCs w:val="20"/>
          <w:lang w:eastAsia="hr-HR"/>
        </w:rPr>
        <w:t>Izdaci za financijsku imovinu i otplate zajmova</w:t>
      </w:r>
    </w:p>
    <w:p w14:paraId="6A551A52" w14:textId="77777777" w:rsidR="00F366DE" w:rsidRPr="00D9257C" w:rsidRDefault="00F366DE">
      <w:pPr>
        <w:spacing w:after="0" w:line="276" w:lineRule="auto"/>
        <w:jc w:val="both"/>
        <w:rPr>
          <w:rFonts w:ascii="Arial" w:eastAsia="Times New Roman" w:hAnsi="Arial" w:cs="Arial"/>
          <w:b/>
          <w:sz w:val="20"/>
          <w:szCs w:val="20"/>
          <w:lang w:eastAsia="hr-HR"/>
        </w:rPr>
      </w:pPr>
    </w:p>
    <w:p w14:paraId="13F1AEA2" w14:textId="58AD24CC" w:rsidR="00A53808" w:rsidRPr="00D9257C" w:rsidRDefault="00ED290D" w:rsidP="00A53808">
      <w:pPr>
        <w:spacing w:line="276" w:lineRule="auto"/>
        <w:jc w:val="both"/>
        <w:rPr>
          <w:rFonts w:ascii="Arial" w:hAnsi="Arial" w:cs="Arial"/>
          <w:sz w:val="20"/>
          <w:szCs w:val="20"/>
        </w:rPr>
      </w:pPr>
      <w:r w:rsidRPr="00D9257C">
        <w:rPr>
          <w:rFonts w:ascii="Arial" w:eastAsia="Times New Roman" w:hAnsi="Arial" w:cs="Arial"/>
          <w:b/>
          <w:sz w:val="20"/>
          <w:szCs w:val="20"/>
          <w:lang w:eastAsia="hr-HR"/>
        </w:rPr>
        <w:t>Izdaci za financijsku imovinu i otplate zajmova</w:t>
      </w:r>
      <w:r w:rsidRPr="00D9257C">
        <w:rPr>
          <w:rFonts w:ascii="Arial" w:eastAsia="Times New Roman" w:hAnsi="Arial" w:cs="Arial"/>
          <w:sz w:val="20"/>
          <w:szCs w:val="20"/>
          <w:lang w:eastAsia="hr-HR"/>
        </w:rPr>
        <w:t xml:space="preserve">, </w:t>
      </w:r>
      <w:r w:rsidR="00A53808" w:rsidRPr="00D9257C">
        <w:rPr>
          <w:rFonts w:ascii="Arial" w:hAnsi="Arial" w:cs="Arial"/>
          <w:sz w:val="20"/>
          <w:szCs w:val="20"/>
        </w:rPr>
        <w:t xml:space="preserve">izvršeni su izdaci u iznosu 49.771,06 </w:t>
      </w:r>
      <w:proofErr w:type="spellStart"/>
      <w:r w:rsidR="00A53808" w:rsidRPr="00D9257C">
        <w:rPr>
          <w:rFonts w:ascii="Arial" w:hAnsi="Arial" w:cs="Arial"/>
          <w:sz w:val="20"/>
          <w:szCs w:val="20"/>
        </w:rPr>
        <w:t>eur</w:t>
      </w:r>
      <w:proofErr w:type="spellEnd"/>
      <w:r w:rsidR="00A53808" w:rsidRPr="00D9257C">
        <w:rPr>
          <w:rFonts w:ascii="Arial" w:hAnsi="Arial" w:cs="Arial"/>
          <w:sz w:val="20"/>
          <w:szCs w:val="20"/>
        </w:rPr>
        <w:t xml:space="preserve">, u cijelosti se odnose na otplatu dugoročnog kredita kod Zagrebačke banke d.d. </w:t>
      </w:r>
    </w:p>
    <w:p w14:paraId="5F7BF641" w14:textId="79B8B293" w:rsidR="00F366DE" w:rsidRPr="00D9257C" w:rsidRDefault="00A53808" w:rsidP="00F750DB">
      <w:pPr>
        <w:spacing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xml:space="preserve">U </w:t>
      </w:r>
      <w:r w:rsidR="00E83113" w:rsidRPr="00D9257C">
        <w:rPr>
          <w:rFonts w:ascii="Arial" w:eastAsia="Times New Roman" w:hAnsi="Arial" w:cs="Arial"/>
          <w:sz w:val="20"/>
          <w:szCs w:val="20"/>
          <w:lang w:eastAsia="hr-HR"/>
        </w:rPr>
        <w:t>2022.</w:t>
      </w:r>
      <w:r w:rsidRPr="00D9257C">
        <w:rPr>
          <w:rFonts w:ascii="Arial" w:eastAsia="Times New Roman" w:hAnsi="Arial" w:cs="Arial"/>
          <w:sz w:val="20"/>
          <w:szCs w:val="20"/>
          <w:lang w:eastAsia="hr-HR"/>
        </w:rPr>
        <w:t xml:space="preserve"> godini Općina Lovran prijevremeno je otplatila </w:t>
      </w:r>
      <w:r w:rsidR="00ED290D" w:rsidRPr="00D9257C">
        <w:rPr>
          <w:rFonts w:ascii="Arial" w:eastAsia="Times New Roman" w:hAnsi="Arial" w:cs="Arial"/>
          <w:sz w:val="20"/>
          <w:szCs w:val="20"/>
          <w:lang w:eastAsia="hr-HR"/>
        </w:rPr>
        <w:t>kredit kod Erste&amp;steiermarkische bank d.d.</w:t>
      </w:r>
      <w:r w:rsidRPr="00D9257C">
        <w:rPr>
          <w:rFonts w:ascii="Arial" w:eastAsia="Times New Roman" w:hAnsi="Arial" w:cs="Arial"/>
          <w:sz w:val="20"/>
          <w:szCs w:val="20"/>
          <w:lang w:eastAsia="hr-HR"/>
        </w:rPr>
        <w:t xml:space="preserve"> </w:t>
      </w:r>
      <w:r w:rsidR="00ED290D" w:rsidRPr="00D9257C">
        <w:rPr>
          <w:rFonts w:ascii="Arial" w:eastAsia="Times New Roman" w:hAnsi="Arial" w:cs="Arial"/>
          <w:sz w:val="20"/>
          <w:szCs w:val="20"/>
          <w:lang w:eastAsia="hr-HR"/>
        </w:rPr>
        <w:t xml:space="preserve">(sredstva kredita su bila korištena za kupnju 12 stanova od Agencije za pravni </w:t>
      </w:r>
      <w:r w:rsidR="00ED290D" w:rsidRPr="00C50EEC">
        <w:rPr>
          <w:rFonts w:ascii="Arial" w:eastAsia="Times New Roman" w:hAnsi="Arial" w:cs="Arial"/>
          <w:sz w:val="20"/>
          <w:szCs w:val="20"/>
          <w:lang w:eastAsia="hr-HR"/>
        </w:rPr>
        <w:t xml:space="preserve">promet </w:t>
      </w:r>
      <w:r w:rsidR="00ED290D" w:rsidRPr="00D9257C">
        <w:rPr>
          <w:rFonts w:ascii="Arial" w:eastAsia="Times New Roman" w:hAnsi="Arial" w:cs="Arial"/>
          <w:sz w:val="20"/>
          <w:szCs w:val="20"/>
          <w:lang w:eastAsia="hr-HR"/>
        </w:rPr>
        <w:t>posredovanje nekretninama - APN-a</w:t>
      </w:r>
      <w:r w:rsidRPr="00D9257C">
        <w:rPr>
          <w:rFonts w:ascii="Arial" w:eastAsia="Times New Roman" w:hAnsi="Arial" w:cs="Arial"/>
          <w:sz w:val="20"/>
          <w:szCs w:val="20"/>
          <w:lang w:eastAsia="hr-HR"/>
        </w:rPr>
        <w:t xml:space="preserve">) i kredit kod </w:t>
      </w:r>
      <w:r w:rsidR="00ED290D" w:rsidRPr="00D9257C">
        <w:rPr>
          <w:rFonts w:ascii="Arial" w:eastAsia="Times New Roman" w:hAnsi="Arial" w:cs="Arial"/>
          <w:sz w:val="20"/>
          <w:szCs w:val="20"/>
          <w:lang w:eastAsia="hr-HR"/>
        </w:rPr>
        <w:t>Hrvatsk</w:t>
      </w:r>
      <w:r w:rsidRPr="00D9257C">
        <w:rPr>
          <w:rFonts w:ascii="Arial" w:eastAsia="Times New Roman" w:hAnsi="Arial" w:cs="Arial"/>
          <w:sz w:val="20"/>
          <w:szCs w:val="20"/>
          <w:lang w:eastAsia="hr-HR"/>
        </w:rPr>
        <w:t>e</w:t>
      </w:r>
      <w:r w:rsidR="00ED290D" w:rsidRPr="00D9257C">
        <w:rPr>
          <w:rFonts w:ascii="Arial" w:eastAsia="Times New Roman" w:hAnsi="Arial" w:cs="Arial"/>
          <w:sz w:val="20"/>
          <w:szCs w:val="20"/>
          <w:lang w:eastAsia="hr-HR"/>
        </w:rPr>
        <w:t xml:space="preserve"> bank</w:t>
      </w:r>
      <w:r w:rsidRPr="00D9257C">
        <w:rPr>
          <w:rFonts w:ascii="Arial" w:eastAsia="Times New Roman" w:hAnsi="Arial" w:cs="Arial"/>
          <w:sz w:val="20"/>
          <w:szCs w:val="20"/>
          <w:lang w:eastAsia="hr-HR"/>
        </w:rPr>
        <w:t>e</w:t>
      </w:r>
      <w:r w:rsidR="00ED290D" w:rsidRPr="00D9257C">
        <w:rPr>
          <w:rFonts w:ascii="Arial" w:eastAsia="Times New Roman" w:hAnsi="Arial" w:cs="Arial"/>
          <w:sz w:val="20"/>
          <w:szCs w:val="20"/>
          <w:lang w:eastAsia="hr-HR"/>
        </w:rPr>
        <w:t xml:space="preserve"> za obnovu i razvitak</w:t>
      </w:r>
      <w:r w:rsidRPr="00D9257C">
        <w:rPr>
          <w:rFonts w:ascii="Arial" w:eastAsia="Times New Roman" w:hAnsi="Arial" w:cs="Arial"/>
          <w:sz w:val="20"/>
          <w:szCs w:val="20"/>
          <w:lang w:eastAsia="hr-HR"/>
        </w:rPr>
        <w:t xml:space="preserve"> (</w:t>
      </w:r>
      <w:r w:rsidR="00ED290D" w:rsidRPr="00D9257C">
        <w:rPr>
          <w:rFonts w:ascii="Arial" w:eastAsia="Times New Roman" w:hAnsi="Arial" w:cs="Arial"/>
          <w:sz w:val="20"/>
          <w:szCs w:val="20"/>
          <w:lang w:eastAsia="hr-HR"/>
        </w:rPr>
        <w:t>sredstva kredita su bila korištena za modernizaciju javne rasvjete na području Općine Lovran</w:t>
      </w:r>
      <w:r w:rsidRPr="00D9257C">
        <w:rPr>
          <w:rFonts w:ascii="Arial" w:eastAsia="Times New Roman" w:hAnsi="Arial" w:cs="Arial"/>
          <w:sz w:val="20"/>
          <w:szCs w:val="20"/>
          <w:lang w:eastAsia="hr-HR"/>
        </w:rPr>
        <w:t xml:space="preserve">). Prijevremena otplata navedenih kredita realizirana je </w:t>
      </w:r>
      <w:r w:rsidR="00ED290D" w:rsidRPr="00D9257C">
        <w:rPr>
          <w:rFonts w:ascii="Arial" w:eastAsia="Times New Roman" w:hAnsi="Arial" w:cs="Arial"/>
          <w:sz w:val="20"/>
          <w:szCs w:val="20"/>
          <w:lang w:eastAsia="hr-HR"/>
        </w:rPr>
        <w:t>iz</w:t>
      </w:r>
      <w:r w:rsidRPr="00D9257C">
        <w:rPr>
          <w:rFonts w:ascii="Arial" w:eastAsia="Times New Roman" w:hAnsi="Arial" w:cs="Arial"/>
          <w:sz w:val="20"/>
          <w:szCs w:val="20"/>
          <w:lang w:eastAsia="hr-HR"/>
        </w:rPr>
        <w:t xml:space="preserve"> dugoročnog</w:t>
      </w:r>
      <w:r w:rsidR="00ED290D" w:rsidRPr="00D9257C">
        <w:rPr>
          <w:rFonts w:ascii="Arial" w:eastAsia="Times New Roman" w:hAnsi="Arial" w:cs="Arial"/>
          <w:sz w:val="20"/>
          <w:szCs w:val="20"/>
          <w:lang w:eastAsia="hr-HR"/>
        </w:rPr>
        <w:t xml:space="preserve"> kredita kod Zagrebačke banke d.d. </w:t>
      </w:r>
      <w:r w:rsidR="00E83113" w:rsidRPr="00D9257C">
        <w:rPr>
          <w:rFonts w:ascii="Arial" w:eastAsia="Times New Roman" w:hAnsi="Arial" w:cs="Arial"/>
          <w:sz w:val="20"/>
          <w:szCs w:val="20"/>
          <w:lang w:eastAsia="hr-HR"/>
        </w:rPr>
        <w:t>koji je jedini dugoročni kredit koji otplaćuje Općine Lovran, čija otplata  će završiti u 2026. godini.</w:t>
      </w:r>
    </w:p>
    <w:p w14:paraId="0CED402B" w14:textId="38F0C3C4" w:rsidR="00F366DE" w:rsidRPr="00D9257C" w:rsidRDefault="00ED290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1.1.2. Prikaz</w:t>
      </w:r>
      <w:r w:rsidR="00CF564F" w:rsidRPr="00D9257C">
        <w:rPr>
          <w:rFonts w:ascii="Arial" w:eastAsia="Times New Roman" w:hAnsi="Arial" w:cs="Arial"/>
          <w:b/>
          <w:bCs/>
          <w:color w:val="000000"/>
          <w:sz w:val="20"/>
          <w:szCs w:val="20"/>
          <w:lang w:eastAsia="hr-HR"/>
        </w:rPr>
        <w:t xml:space="preserve"> ostvarenog </w:t>
      </w:r>
      <w:r w:rsidRPr="00D9257C">
        <w:rPr>
          <w:rFonts w:ascii="Arial" w:eastAsia="Times New Roman" w:hAnsi="Arial" w:cs="Arial"/>
          <w:b/>
          <w:bCs/>
          <w:color w:val="000000"/>
          <w:sz w:val="20"/>
          <w:szCs w:val="20"/>
          <w:lang w:eastAsia="hr-HR"/>
        </w:rPr>
        <w:t xml:space="preserve">manjka odnosno viška proračuna Općine Lovran  </w:t>
      </w:r>
    </w:p>
    <w:p w14:paraId="04C3688C"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4833099A" w14:textId="77777777" w:rsidR="000970FC" w:rsidRPr="00D9257C" w:rsidRDefault="00ED290D" w:rsidP="000970FC">
      <w:pPr>
        <w:spacing w:after="0" w:line="276" w:lineRule="auto"/>
        <w:jc w:val="both"/>
        <w:rPr>
          <w:rFonts w:ascii="Arial" w:eastAsia="Times New Roman" w:hAnsi="Arial" w:cs="Arial"/>
          <w:sz w:val="20"/>
          <w:szCs w:val="20"/>
        </w:rPr>
      </w:pPr>
      <w:r w:rsidRPr="00D9257C">
        <w:rPr>
          <w:rFonts w:ascii="Arial" w:eastAsia="Times New Roman" w:hAnsi="Arial" w:cs="Arial"/>
          <w:bCs/>
          <w:sz w:val="20"/>
          <w:szCs w:val="20"/>
          <w:lang w:eastAsia="hr-HR"/>
        </w:rPr>
        <w:t>Odlukom o raspodjeli rezultata Općine Lovran za 202</w:t>
      </w:r>
      <w:r w:rsidR="005A7576" w:rsidRPr="00D9257C">
        <w:rPr>
          <w:rFonts w:ascii="Arial" w:eastAsia="Times New Roman" w:hAnsi="Arial" w:cs="Arial"/>
          <w:bCs/>
          <w:sz w:val="20"/>
          <w:szCs w:val="20"/>
          <w:lang w:eastAsia="hr-HR"/>
        </w:rPr>
        <w:t>3</w:t>
      </w:r>
      <w:r w:rsidRPr="00D9257C">
        <w:rPr>
          <w:rFonts w:ascii="Arial" w:eastAsia="Times New Roman" w:hAnsi="Arial" w:cs="Arial"/>
          <w:bCs/>
          <w:sz w:val="20"/>
          <w:szCs w:val="20"/>
          <w:lang w:eastAsia="hr-HR"/>
        </w:rPr>
        <w:t xml:space="preserve">. godinu („Službene novine Općine Lovran“ br. </w:t>
      </w:r>
      <w:r w:rsidR="000970FC" w:rsidRPr="00D9257C">
        <w:rPr>
          <w:rFonts w:ascii="Arial" w:eastAsia="Times New Roman" w:hAnsi="Arial" w:cs="Arial"/>
          <w:bCs/>
          <w:sz w:val="20"/>
          <w:szCs w:val="20"/>
          <w:lang w:eastAsia="hr-HR"/>
        </w:rPr>
        <w:t>9</w:t>
      </w:r>
      <w:r w:rsidRPr="00D9257C">
        <w:rPr>
          <w:rFonts w:ascii="Arial" w:eastAsia="Times New Roman" w:hAnsi="Arial" w:cs="Arial"/>
          <w:bCs/>
          <w:sz w:val="20"/>
          <w:szCs w:val="20"/>
          <w:lang w:eastAsia="hr-HR"/>
        </w:rPr>
        <w:t>/</w:t>
      </w:r>
      <w:r w:rsidR="000970FC" w:rsidRPr="00D9257C">
        <w:rPr>
          <w:rFonts w:ascii="Arial" w:eastAsia="Times New Roman" w:hAnsi="Arial" w:cs="Arial"/>
          <w:bCs/>
          <w:sz w:val="20"/>
          <w:szCs w:val="20"/>
          <w:lang w:eastAsia="hr-HR"/>
        </w:rPr>
        <w:t>24</w:t>
      </w:r>
      <w:r w:rsidRPr="00D9257C">
        <w:rPr>
          <w:rFonts w:ascii="Arial" w:eastAsia="Times New Roman" w:hAnsi="Arial" w:cs="Arial"/>
          <w:bCs/>
          <w:sz w:val="20"/>
          <w:szCs w:val="20"/>
          <w:lang w:eastAsia="hr-HR"/>
        </w:rPr>
        <w:t xml:space="preserve">), utvrđen je višak prihoda i </w:t>
      </w:r>
      <w:r w:rsidRPr="00D9257C">
        <w:rPr>
          <w:rFonts w:ascii="Arial" w:eastAsia="Times New Roman" w:hAnsi="Arial" w:cs="Arial"/>
          <w:sz w:val="20"/>
          <w:szCs w:val="20"/>
          <w:lang w:eastAsia="hr-HR"/>
        </w:rPr>
        <w:t>primitaka u iznosu</w:t>
      </w:r>
      <w:r w:rsidR="000970FC" w:rsidRPr="00D9257C">
        <w:rPr>
          <w:rFonts w:ascii="Arial" w:eastAsia="Times New Roman" w:hAnsi="Arial" w:cs="Arial"/>
          <w:sz w:val="20"/>
          <w:szCs w:val="20"/>
          <w:lang w:eastAsia="hr-HR"/>
        </w:rPr>
        <w:t xml:space="preserve"> </w:t>
      </w:r>
      <w:r w:rsidR="000970FC" w:rsidRPr="00D9257C">
        <w:rPr>
          <w:rFonts w:ascii="Arial" w:eastAsia="Times New Roman" w:hAnsi="Arial" w:cs="Arial"/>
          <w:bCs/>
          <w:sz w:val="20"/>
          <w:szCs w:val="20"/>
          <w:lang w:eastAsia="hr-HR"/>
        </w:rPr>
        <w:t xml:space="preserve">180.012,68 </w:t>
      </w:r>
      <w:proofErr w:type="spellStart"/>
      <w:r w:rsidR="00CF564F" w:rsidRPr="00D9257C">
        <w:rPr>
          <w:rFonts w:ascii="Arial" w:eastAsia="Times New Roman" w:hAnsi="Arial" w:cs="Arial"/>
          <w:sz w:val="20"/>
          <w:szCs w:val="20"/>
          <w:lang w:val="en-US" w:eastAsia="hr-HR"/>
        </w:rPr>
        <w:t>eur</w:t>
      </w:r>
      <w:proofErr w:type="spellEnd"/>
      <w:r w:rsidRPr="00D9257C">
        <w:rPr>
          <w:rFonts w:ascii="Arial" w:eastAsia="Times New Roman" w:hAnsi="Arial" w:cs="Arial"/>
          <w:sz w:val="20"/>
          <w:szCs w:val="20"/>
          <w:lang w:eastAsia="hr-HR"/>
        </w:rPr>
        <w:t xml:space="preserve">, </w:t>
      </w:r>
      <w:r w:rsidR="000970FC" w:rsidRPr="00D9257C">
        <w:rPr>
          <w:rFonts w:ascii="Arial" w:eastAsia="Times New Roman" w:hAnsi="Arial" w:cs="Arial"/>
          <w:sz w:val="20"/>
          <w:szCs w:val="20"/>
        </w:rPr>
        <w:t>sastoji se od:</w:t>
      </w:r>
    </w:p>
    <w:p w14:paraId="690438B4" w14:textId="77777777" w:rsidR="000970FC" w:rsidRPr="00D9257C" w:rsidRDefault="000970FC" w:rsidP="000970FC">
      <w:pPr>
        <w:spacing w:after="0" w:line="276" w:lineRule="auto"/>
        <w:jc w:val="both"/>
        <w:rPr>
          <w:rFonts w:ascii="Arial" w:eastAsia="Times New Roman" w:hAnsi="Arial" w:cs="Arial"/>
          <w:color w:val="000000"/>
          <w:sz w:val="20"/>
          <w:szCs w:val="20"/>
        </w:rPr>
      </w:pPr>
      <w:r w:rsidRPr="00D9257C">
        <w:rPr>
          <w:rFonts w:ascii="Arial" w:eastAsia="Times New Roman" w:hAnsi="Arial" w:cs="Arial"/>
          <w:sz w:val="20"/>
          <w:szCs w:val="20"/>
        </w:rPr>
        <w:t xml:space="preserve">1. Manjka prihoda od nefinancijske imovine, </w:t>
      </w:r>
      <w:r w:rsidRPr="00D9257C">
        <w:rPr>
          <w:rFonts w:ascii="Arial" w:eastAsia="Times New Roman" w:hAnsi="Arial" w:cs="Arial"/>
          <w:color w:val="000000"/>
          <w:sz w:val="20"/>
          <w:szCs w:val="20"/>
        </w:rPr>
        <w:t xml:space="preserve">u iznosu -672.707,04 </w:t>
      </w:r>
      <w:proofErr w:type="spellStart"/>
      <w:r w:rsidRPr="00D9257C">
        <w:rPr>
          <w:rFonts w:ascii="Arial" w:eastAsia="Times New Roman" w:hAnsi="Arial" w:cs="Arial"/>
          <w:color w:val="000000"/>
          <w:sz w:val="20"/>
          <w:szCs w:val="20"/>
        </w:rPr>
        <w:t>eur</w:t>
      </w:r>
      <w:proofErr w:type="spellEnd"/>
      <w:r w:rsidRPr="00D9257C">
        <w:rPr>
          <w:rFonts w:ascii="Arial" w:eastAsia="Times New Roman" w:hAnsi="Arial" w:cs="Arial"/>
          <w:color w:val="000000"/>
          <w:sz w:val="20"/>
          <w:szCs w:val="20"/>
        </w:rPr>
        <w:t>, kako slijedi:</w:t>
      </w:r>
    </w:p>
    <w:p w14:paraId="62003079" w14:textId="77777777" w:rsidR="000970FC" w:rsidRPr="00D9257C" w:rsidRDefault="000970FC" w:rsidP="000970FC">
      <w:pPr>
        <w:spacing w:after="0" w:line="276" w:lineRule="auto"/>
        <w:jc w:val="both"/>
        <w:rPr>
          <w:rFonts w:ascii="Arial" w:eastAsia="Times New Roman" w:hAnsi="Arial" w:cs="Arial"/>
          <w:sz w:val="20"/>
          <w:szCs w:val="20"/>
        </w:rPr>
      </w:pPr>
      <w:r w:rsidRPr="00D9257C">
        <w:rPr>
          <w:rFonts w:ascii="Arial" w:eastAsia="Times New Roman" w:hAnsi="Arial" w:cs="Arial"/>
          <w:color w:val="000000"/>
          <w:sz w:val="20"/>
          <w:szCs w:val="20"/>
        </w:rPr>
        <w:t>- viška prihoda od nefinancijske imovine, kojeg čine sredstva komunalnog doprinosa</w:t>
      </w:r>
      <w:r w:rsidRPr="00D9257C">
        <w:rPr>
          <w:rFonts w:ascii="Arial" w:eastAsia="Times New Roman" w:hAnsi="Arial" w:cs="Arial"/>
          <w:sz w:val="20"/>
          <w:szCs w:val="20"/>
        </w:rPr>
        <w:t xml:space="preserve">, u iznosu 397.083,04 </w:t>
      </w:r>
      <w:proofErr w:type="spellStart"/>
      <w:r w:rsidRPr="00D9257C">
        <w:rPr>
          <w:rFonts w:ascii="Arial" w:eastAsia="Times New Roman" w:hAnsi="Arial" w:cs="Arial"/>
          <w:sz w:val="20"/>
          <w:szCs w:val="20"/>
        </w:rPr>
        <w:t>eur</w:t>
      </w:r>
      <w:proofErr w:type="spellEnd"/>
      <w:r w:rsidRPr="00D9257C">
        <w:rPr>
          <w:rFonts w:ascii="Arial" w:eastAsia="Times New Roman" w:hAnsi="Arial" w:cs="Arial"/>
          <w:sz w:val="20"/>
          <w:szCs w:val="20"/>
        </w:rPr>
        <w:t>,</w:t>
      </w:r>
    </w:p>
    <w:p w14:paraId="3C507F0E" w14:textId="77777777" w:rsidR="000970FC" w:rsidRPr="00D9257C" w:rsidRDefault="000970FC" w:rsidP="000970FC">
      <w:pPr>
        <w:spacing w:after="0" w:line="276" w:lineRule="auto"/>
        <w:jc w:val="both"/>
        <w:rPr>
          <w:rFonts w:ascii="Arial" w:eastAsia="Times New Roman" w:hAnsi="Arial" w:cs="Arial"/>
          <w:sz w:val="20"/>
          <w:szCs w:val="20"/>
        </w:rPr>
      </w:pPr>
      <w:r w:rsidRPr="00D9257C">
        <w:rPr>
          <w:rFonts w:ascii="Arial" w:eastAsia="Times New Roman" w:hAnsi="Arial" w:cs="Arial"/>
          <w:sz w:val="20"/>
          <w:szCs w:val="20"/>
        </w:rPr>
        <w:t xml:space="preserve">- manjka prihoda od nefinancijske imovine, kojeg čine prihodi od kapitalnih pomoći iz Državnog proračuna temeljem prijenosa EU sredstava, u iznosu -1.069.790,08 </w:t>
      </w:r>
      <w:proofErr w:type="spellStart"/>
      <w:r w:rsidRPr="00D9257C">
        <w:rPr>
          <w:rFonts w:ascii="Arial" w:eastAsia="Times New Roman" w:hAnsi="Arial" w:cs="Arial"/>
          <w:sz w:val="20"/>
          <w:szCs w:val="20"/>
        </w:rPr>
        <w:t>eur</w:t>
      </w:r>
      <w:proofErr w:type="spellEnd"/>
      <w:r w:rsidRPr="00D9257C">
        <w:rPr>
          <w:rFonts w:ascii="Arial" w:eastAsia="Times New Roman" w:hAnsi="Arial" w:cs="Arial"/>
          <w:sz w:val="20"/>
          <w:szCs w:val="20"/>
        </w:rPr>
        <w:t xml:space="preserve">. </w:t>
      </w:r>
    </w:p>
    <w:p w14:paraId="37D70810" w14:textId="77777777" w:rsidR="000970FC" w:rsidRPr="00D9257C" w:rsidRDefault="000970FC" w:rsidP="000970FC">
      <w:pPr>
        <w:spacing w:after="0" w:line="276" w:lineRule="auto"/>
        <w:jc w:val="both"/>
        <w:rPr>
          <w:rFonts w:ascii="Arial" w:eastAsia="Times New Roman" w:hAnsi="Arial" w:cs="Arial"/>
          <w:sz w:val="20"/>
          <w:szCs w:val="20"/>
        </w:rPr>
      </w:pPr>
    </w:p>
    <w:p w14:paraId="7727018B" w14:textId="71968E1E" w:rsidR="000970FC" w:rsidRPr="00D9257C" w:rsidRDefault="000970FC" w:rsidP="000970FC">
      <w:pPr>
        <w:spacing w:after="0" w:line="276" w:lineRule="auto"/>
        <w:jc w:val="both"/>
        <w:rPr>
          <w:rFonts w:ascii="Arial" w:eastAsia="Times New Roman" w:hAnsi="Arial" w:cs="Arial"/>
          <w:color w:val="000000"/>
          <w:sz w:val="20"/>
          <w:szCs w:val="20"/>
        </w:rPr>
      </w:pPr>
      <w:r w:rsidRPr="00D9257C">
        <w:rPr>
          <w:rFonts w:ascii="Arial" w:eastAsia="Times New Roman" w:hAnsi="Arial" w:cs="Arial"/>
          <w:sz w:val="20"/>
          <w:szCs w:val="20"/>
        </w:rPr>
        <w:t xml:space="preserve">2. Viška prihoda poslovanja, u </w:t>
      </w:r>
      <w:r w:rsidRPr="00D9257C">
        <w:rPr>
          <w:rFonts w:ascii="Arial" w:eastAsia="Times New Roman" w:hAnsi="Arial" w:cs="Arial"/>
          <w:color w:val="000000"/>
          <w:sz w:val="20"/>
          <w:szCs w:val="20"/>
        </w:rPr>
        <w:t xml:space="preserve">iznosu 852.719,72 </w:t>
      </w:r>
      <w:proofErr w:type="spellStart"/>
      <w:r w:rsidRPr="00D9257C">
        <w:rPr>
          <w:rFonts w:ascii="Arial" w:eastAsia="Times New Roman" w:hAnsi="Arial" w:cs="Arial"/>
          <w:color w:val="000000"/>
          <w:sz w:val="20"/>
          <w:szCs w:val="20"/>
        </w:rPr>
        <w:t>eur</w:t>
      </w:r>
      <w:proofErr w:type="spellEnd"/>
      <w:r w:rsidRPr="00D9257C">
        <w:rPr>
          <w:rFonts w:ascii="Arial" w:hAnsi="Arial" w:cs="Arial"/>
          <w:color w:val="000000"/>
          <w:sz w:val="20"/>
          <w:szCs w:val="20"/>
        </w:rPr>
        <w:t>, kako slijedi:</w:t>
      </w:r>
    </w:p>
    <w:p w14:paraId="2E7319F3" w14:textId="77777777" w:rsidR="000970FC" w:rsidRPr="00D9257C" w:rsidRDefault="000970FC" w:rsidP="000970FC">
      <w:pPr>
        <w:spacing w:after="0" w:line="276" w:lineRule="auto"/>
        <w:jc w:val="both"/>
        <w:rPr>
          <w:rFonts w:ascii="Arial" w:eastAsia="Times New Roman" w:hAnsi="Arial" w:cs="Arial"/>
          <w:sz w:val="20"/>
          <w:szCs w:val="20"/>
        </w:rPr>
      </w:pPr>
      <w:r w:rsidRPr="00D9257C">
        <w:rPr>
          <w:rFonts w:ascii="Arial" w:eastAsia="Times New Roman" w:hAnsi="Arial" w:cs="Arial"/>
          <w:color w:val="000000"/>
          <w:sz w:val="20"/>
          <w:szCs w:val="20"/>
        </w:rPr>
        <w:t>- viška prihoda poslovanja, kojeg čine sredstva spomeničke</w:t>
      </w:r>
      <w:r w:rsidRPr="00D9257C">
        <w:rPr>
          <w:rFonts w:ascii="Arial" w:eastAsia="Times New Roman" w:hAnsi="Arial" w:cs="Arial"/>
          <w:sz w:val="20"/>
          <w:szCs w:val="20"/>
        </w:rPr>
        <w:t xml:space="preserve"> rente, u iznosu 53.182,49 </w:t>
      </w:r>
      <w:proofErr w:type="spellStart"/>
      <w:r w:rsidRPr="00D9257C">
        <w:rPr>
          <w:rFonts w:ascii="Arial" w:eastAsia="Times New Roman" w:hAnsi="Arial" w:cs="Arial"/>
          <w:sz w:val="20"/>
          <w:szCs w:val="20"/>
        </w:rPr>
        <w:t>eur</w:t>
      </w:r>
      <w:proofErr w:type="spellEnd"/>
      <w:r w:rsidRPr="00D9257C">
        <w:rPr>
          <w:rFonts w:ascii="Arial" w:eastAsia="Times New Roman" w:hAnsi="Arial" w:cs="Arial"/>
          <w:sz w:val="20"/>
          <w:szCs w:val="20"/>
        </w:rPr>
        <w:t xml:space="preserve"> i</w:t>
      </w:r>
    </w:p>
    <w:p w14:paraId="00ECAA56" w14:textId="10B73AD9" w:rsidR="006E033E" w:rsidRPr="00D9257C" w:rsidRDefault="000970FC" w:rsidP="000970FC">
      <w:pPr>
        <w:spacing w:after="0" w:line="276" w:lineRule="auto"/>
        <w:jc w:val="both"/>
        <w:rPr>
          <w:rFonts w:ascii="Arial" w:eastAsia="Times New Roman" w:hAnsi="Arial" w:cs="Arial"/>
          <w:sz w:val="20"/>
          <w:szCs w:val="20"/>
        </w:rPr>
      </w:pPr>
      <w:r w:rsidRPr="00D9257C">
        <w:rPr>
          <w:rFonts w:ascii="Arial" w:eastAsia="Times New Roman" w:hAnsi="Arial" w:cs="Arial"/>
          <w:sz w:val="20"/>
          <w:szCs w:val="20"/>
        </w:rPr>
        <w:t>- viška prihoda poslovanja, prihoda od općih prihoda i primitaka, u iznosu</w:t>
      </w:r>
      <w:r w:rsidRPr="00D9257C">
        <w:rPr>
          <w:rFonts w:ascii="Arial" w:eastAsia="Times New Roman" w:hAnsi="Arial" w:cs="Arial"/>
          <w:color w:val="FF0000"/>
          <w:sz w:val="20"/>
          <w:szCs w:val="20"/>
        </w:rPr>
        <w:t xml:space="preserve"> </w:t>
      </w:r>
      <w:r w:rsidRPr="00D9257C">
        <w:rPr>
          <w:rFonts w:ascii="Arial" w:eastAsia="Times New Roman" w:hAnsi="Arial" w:cs="Arial"/>
          <w:sz w:val="20"/>
          <w:szCs w:val="20"/>
        </w:rPr>
        <w:t xml:space="preserve">799.537,23 </w:t>
      </w:r>
      <w:proofErr w:type="spellStart"/>
      <w:r w:rsidRPr="00D9257C">
        <w:rPr>
          <w:rFonts w:ascii="Arial" w:eastAsia="Times New Roman" w:hAnsi="Arial" w:cs="Arial"/>
          <w:sz w:val="20"/>
          <w:szCs w:val="20"/>
        </w:rPr>
        <w:t>eur</w:t>
      </w:r>
      <w:proofErr w:type="spellEnd"/>
      <w:r w:rsidRPr="00D9257C">
        <w:rPr>
          <w:rFonts w:ascii="Arial" w:eastAsia="Times New Roman" w:hAnsi="Arial" w:cs="Arial"/>
          <w:sz w:val="20"/>
          <w:szCs w:val="20"/>
        </w:rPr>
        <w:t>.</w:t>
      </w:r>
    </w:p>
    <w:p w14:paraId="394FB4E3" w14:textId="77777777" w:rsidR="000970FC" w:rsidRPr="00D9257C" w:rsidRDefault="000970FC" w:rsidP="000970FC">
      <w:pPr>
        <w:spacing w:after="0" w:line="276" w:lineRule="auto"/>
        <w:jc w:val="both"/>
        <w:rPr>
          <w:rFonts w:ascii="Arial" w:eastAsia="Times New Roman" w:hAnsi="Arial" w:cs="Arial"/>
          <w:sz w:val="20"/>
          <w:szCs w:val="20"/>
        </w:rPr>
      </w:pPr>
    </w:p>
    <w:p w14:paraId="5B695F63" w14:textId="29932765" w:rsidR="00F366DE" w:rsidRPr="00D9257C" w:rsidRDefault="00ED290D">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Preneseni višak prihoda iz prethodnih razdoblja raspoređen je Prvim izmjenama i dopunama Proračuna za 202</w:t>
      </w:r>
      <w:r w:rsidR="000970FC"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.g.</w:t>
      </w:r>
      <w:r w:rsidRPr="00D9257C">
        <w:rPr>
          <w:rFonts w:ascii="Arial" w:eastAsia="Times New Roman" w:hAnsi="Arial" w:cs="Arial"/>
          <w:bCs/>
          <w:sz w:val="20"/>
          <w:szCs w:val="20"/>
          <w:lang w:eastAsia="hr-HR"/>
        </w:rPr>
        <w:t xml:space="preserve"> („Službene novine Općine Lovran“ br. </w:t>
      </w:r>
      <w:r w:rsidR="000970FC" w:rsidRPr="00D9257C">
        <w:rPr>
          <w:rFonts w:ascii="Arial" w:eastAsia="Times New Roman" w:hAnsi="Arial" w:cs="Arial"/>
          <w:bCs/>
          <w:sz w:val="20"/>
          <w:szCs w:val="20"/>
          <w:lang w:eastAsia="hr-HR"/>
        </w:rPr>
        <w:t>11/24</w:t>
      </w:r>
      <w:r w:rsidRPr="00D9257C">
        <w:rPr>
          <w:rFonts w:ascii="Arial" w:eastAsia="Times New Roman" w:hAnsi="Arial" w:cs="Arial"/>
          <w:bCs/>
          <w:sz w:val="20"/>
          <w:szCs w:val="20"/>
          <w:lang w:eastAsia="hr-HR"/>
        </w:rPr>
        <w:t xml:space="preserve">) </w:t>
      </w:r>
      <w:r w:rsidRPr="00D9257C">
        <w:rPr>
          <w:rFonts w:ascii="Arial" w:eastAsia="Times New Roman" w:hAnsi="Arial" w:cs="Arial"/>
          <w:sz w:val="20"/>
          <w:szCs w:val="20"/>
          <w:lang w:eastAsia="hr-HR"/>
        </w:rPr>
        <w:t>za programe i aktivnosti koji se planiraju realizirati tijekom 202</w:t>
      </w:r>
      <w:r w:rsidR="000970FC"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xml:space="preserve">. godine. </w:t>
      </w:r>
    </w:p>
    <w:p w14:paraId="0A502DE8" w14:textId="77777777" w:rsidR="006E033E" w:rsidRPr="00D9257C" w:rsidRDefault="006E033E">
      <w:pPr>
        <w:spacing w:after="0" w:line="276" w:lineRule="auto"/>
        <w:jc w:val="both"/>
        <w:rPr>
          <w:rFonts w:ascii="Arial" w:eastAsia="Times New Roman" w:hAnsi="Arial" w:cs="Arial"/>
          <w:sz w:val="20"/>
          <w:szCs w:val="20"/>
          <w:lang w:eastAsia="hr-HR"/>
        </w:rPr>
      </w:pPr>
    </w:p>
    <w:p w14:paraId="651A5A41" w14:textId="34BCD38F" w:rsidR="006E033E" w:rsidRPr="00D9257C" w:rsidRDefault="006E033E">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U ovom izvještajnom razdoblju</w:t>
      </w:r>
      <w:r w:rsidR="00234C99" w:rsidRPr="00D9257C">
        <w:rPr>
          <w:rFonts w:ascii="Arial" w:eastAsia="Times New Roman" w:hAnsi="Arial" w:cs="Arial"/>
          <w:sz w:val="20"/>
          <w:szCs w:val="20"/>
          <w:lang w:eastAsia="hr-HR"/>
        </w:rPr>
        <w:t xml:space="preserve">, s prenesenim viškom prihoda iz prethodnih razdoblja, </w:t>
      </w:r>
      <w:r w:rsidRPr="00D9257C">
        <w:rPr>
          <w:rFonts w:ascii="Arial" w:eastAsia="Times New Roman" w:hAnsi="Arial" w:cs="Arial"/>
          <w:sz w:val="20"/>
          <w:szCs w:val="20"/>
          <w:lang w:eastAsia="hr-HR"/>
        </w:rPr>
        <w:t xml:space="preserve"> ostvaren je višak prihoda</w:t>
      </w:r>
      <w:r w:rsidR="004442F6" w:rsidRPr="00D9257C">
        <w:rPr>
          <w:rFonts w:ascii="Arial" w:eastAsia="Times New Roman" w:hAnsi="Arial" w:cs="Arial"/>
          <w:sz w:val="20"/>
          <w:szCs w:val="20"/>
          <w:lang w:eastAsia="hr-HR"/>
        </w:rPr>
        <w:t xml:space="preserve"> </w:t>
      </w:r>
      <w:r w:rsidRPr="00D9257C">
        <w:rPr>
          <w:rFonts w:ascii="Arial" w:eastAsia="Times New Roman" w:hAnsi="Arial" w:cs="Arial"/>
          <w:sz w:val="20"/>
          <w:szCs w:val="20"/>
          <w:lang w:eastAsia="hr-HR"/>
        </w:rPr>
        <w:t xml:space="preserve">i primitaka </w:t>
      </w:r>
      <w:r w:rsidR="004442F6" w:rsidRPr="00D9257C">
        <w:rPr>
          <w:rFonts w:ascii="Arial" w:eastAsia="Times New Roman" w:hAnsi="Arial" w:cs="Arial"/>
          <w:sz w:val="20"/>
          <w:szCs w:val="20"/>
          <w:lang w:eastAsia="hr-HR"/>
        </w:rPr>
        <w:t xml:space="preserve">u iznosu </w:t>
      </w:r>
      <w:r w:rsidR="000970FC" w:rsidRPr="00D9257C">
        <w:rPr>
          <w:rFonts w:ascii="Arial" w:eastAsia="Times New Roman" w:hAnsi="Arial" w:cs="Arial"/>
          <w:sz w:val="20"/>
          <w:szCs w:val="20"/>
          <w:lang w:eastAsia="hr-HR"/>
        </w:rPr>
        <w:t xml:space="preserve">1.077.296,05 </w:t>
      </w:r>
      <w:proofErr w:type="spellStart"/>
      <w:r w:rsidR="004442F6" w:rsidRPr="00D9257C">
        <w:rPr>
          <w:rFonts w:ascii="Arial" w:eastAsia="Times New Roman" w:hAnsi="Arial" w:cs="Arial"/>
          <w:sz w:val="20"/>
          <w:szCs w:val="20"/>
          <w:lang w:eastAsia="hr-HR"/>
        </w:rPr>
        <w:t>eur</w:t>
      </w:r>
      <w:proofErr w:type="spellEnd"/>
      <w:r w:rsidR="004442F6" w:rsidRPr="00D9257C">
        <w:rPr>
          <w:rFonts w:ascii="Arial" w:eastAsia="Times New Roman" w:hAnsi="Arial" w:cs="Arial"/>
          <w:sz w:val="20"/>
          <w:szCs w:val="20"/>
          <w:lang w:eastAsia="hr-HR"/>
        </w:rPr>
        <w:t>, ostvareni višak sačinjavaju:</w:t>
      </w:r>
    </w:p>
    <w:p w14:paraId="181C5D3B" w14:textId="24D562B6" w:rsidR="004442F6" w:rsidRPr="00D9257C" w:rsidRDefault="004442F6">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višak prihoda poslovanja, u iznosu 1.</w:t>
      </w:r>
      <w:r w:rsidR="005A5691" w:rsidRPr="00D9257C">
        <w:rPr>
          <w:rFonts w:ascii="Arial" w:eastAsia="Times New Roman" w:hAnsi="Arial" w:cs="Arial"/>
          <w:sz w:val="20"/>
          <w:szCs w:val="20"/>
          <w:lang w:eastAsia="hr-HR"/>
        </w:rPr>
        <w:t>437.556,17</w:t>
      </w:r>
      <w:r w:rsidRPr="00D9257C">
        <w:rPr>
          <w:rFonts w:ascii="Arial" w:eastAsia="Times New Roman" w:hAnsi="Arial" w:cs="Arial"/>
          <w:sz w:val="20"/>
          <w:szCs w:val="20"/>
          <w:lang w:eastAsia="hr-HR"/>
        </w:rPr>
        <w:t xml:space="preserve"> </w:t>
      </w:r>
      <w:proofErr w:type="spellStart"/>
      <w:r w:rsidRPr="00D9257C">
        <w:rPr>
          <w:rFonts w:ascii="Arial" w:eastAsia="Times New Roman" w:hAnsi="Arial" w:cs="Arial"/>
          <w:sz w:val="20"/>
          <w:szCs w:val="20"/>
          <w:lang w:eastAsia="hr-HR"/>
        </w:rPr>
        <w:t>eur</w:t>
      </w:r>
      <w:proofErr w:type="spellEnd"/>
      <w:r w:rsidRPr="00D9257C">
        <w:rPr>
          <w:rFonts w:ascii="Arial" w:eastAsia="Times New Roman" w:hAnsi="Arial" w:cs="Arial"/>
          <w:sz w:val="20"/>
          <w:szCs w:val="20"/>
          <w:lang w:eastAsia="hr-HR"/>
        </w:rPr>
        <w:t xml:space="preserve">, </w:t>
      </w:r>
    </w:p>
    <w:p w14:paraId="1F8D20DB" w14:textId="69FBB38F" w:rsidR="004442F6" w:rsidRPr="00D9257C" w:rsidRDefault="004442F6">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manjak prihoda od nefinancijske imovine, u iznosu -</w:t>
      </w:r>
      <w:r w:rsidR="005A5691" w:rsidRPr="00D9257C">
        <w:rPr>
          <w:rFonts w:ascii="Arial" w:eastAsia="Times New Roman" w:hAnsi="Arial" w:cs="Arial"/>
          <w:sz w:val="20"/>
          <w:szCs w:val="20"/>
          <w:lang w:eastAsia="hr-HR"/>
        </w:rPr>
        <w:t>310.489,06</w:t>
      </w:r>
      <w:r w:rsidRPr="00D9257C">
        <w:rPr>
          <w:rFonts w:ascii="Arial" w:eastAsia="Times New Roman" w:hAnsi="Arial" w:cs="Arial"/>
          <w:sz w:val="20"/>
          <w:szCs w:val="20"/>
          <w:lang w:eastAsia="hr-HR"/>
        </w:rPr>
        <w:t xml:space="preserve"> </w:t>
      </w:r>
      <w:proofErr w:type="spellStart"/>
      <w:r w:rsidRPr="00D9257C">
        <w:rPr>
          <w:rFonts w:ascii="Arial" w:eastAsia="Times New Roman" w:hAnsi="Arial" w:cs="Arial"/>
          <w:sz w:val="20"/>
          <w:szCs w:val="20"/>
          <w:lang w:eastAsia="hr-HR"/>
        </w:rPr>
        <w:t>eur</w:t>
      </w:r>
      <w:proofErr w:type="spellEnd"/>
      <w:r w:rsidRPr="00D9257C">
        <w:rPr>
          <w:rFonts w:ascii="Arial" w:eastAsia="Times New Roman" w:hAnsi="Arial" w:cs="Arial"/>
          <w:sz w:val="20"/>
          <w:szCs w:val="20"/>
          <w:lang w:eastAsia="hr-HR"/>
        </w:rPr>
        <w:t xml:space="preserve"> i </w:t>
      </w:r>
    </w:p>
    <w:p w14:paraId="6A1EDDDE" w14:textId="50FD13A3" w:rsidR="004442F6" w:rsidRPr="00D9257C" w:rsidRDefault="004442F6">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manjak primitaka od financijske imovine, u iznosu -49.</w:t>
      </w:r>
      <w:r w:rsidR="000A1B6B" w:rsidRPr="00D9257C">
        <w:rPr>
          <w:rFonts w:ascii="Arial" w:eastAsia="Times New Roman" w:hAnsi="Arial" w:cs="Arial"/>
          <w:sz w:val="20"/>
          <w:szCs w:val="20"/>
          <w:lang w:eastAsia="hr-HR"/>
        </w:rPr>
        <w:t xml:space="preserve">771,06 eur. </w:t>
      </w:r>
      <w:r w:rsidRPr="00D9257C">
        <w:rPr>
          <w:rFonts w:ascii="Arial" w:eastAsia="Times New Roman" w:hAnsi="Arial" w:cs="Arial"/>
          <w:sz w:val="20"/>
          <w:szCs w:val="20"/>
          <w:lang w:eastAsia="hr-HR"/>
        </w:rPr>
        <w:t xml:space="preserve"> </w:t>
      </w:r>
    </w:p>
    <w:p w14:paraId="12A7E015" w14:textId="77777777" w:rsidR="006E033E" w:rsidRDefault="006E033E">
      <w:pPr>
        <w:spacing w:after="0" w:line="276" w:lineRule="auto"/>
        <w:jc w:val="both"/>
        <w:rPr>
          <w:rFonts w:ascii="Arial" w:hAnsi="Arial" w:cs="Arial"/>
          <w:sz w:val="20"/>
          <w:szCs w:val="20"/>
        </w:rPr>
      </w:pPr>
    </w:p>
    <w:p w14:paraId="62A0984C" w14:textId="77777777" w:rsidR="00F750DB" w:rsidRDefault="00F750DB">
      <w:pPr>
        <w:spacing w:after="0" w:line="276" w:lineRule="auto"/>
        <w:jc w:val="both"/>
        <w:rPr>
          <w:rFonts w:ascii="Arial" w:hAnsi="Arial" w:cs="Arial"/>
          <w:sz w:val="20"/>
          <w:szCs w:val="20"/>
        </w:rPr>
      </w:pPr>
    </w:p>
    <w:p w14:paraId="0F5FE7CA" w14:textId="77777777" w:rsidR="00F750DB" w:rsidRDefault="00F750DB">
      <w:pPr>
        <w:spacing w:after="0" w:line="276" w:lineRule="auto"/>
        <w:jc w:val="both"/>
        <w:rPr>
          <w:rFonts w:ascii="Arial" w:hAnsi="Arial" w:cs="Arial"/>
          <w:sz w:val="20"/>
          <w:szCs w:val="20"/>
        </w:rPr>
      </w:pPr>
    </w:p>
    <w:p w14:paraId="156849F7" w14:textId="77777777" w:rsidR="00F750DB" w:rsidRDefault="00F750DB">
      <w:pPr>
        <w:spacing w:after="0" w:line="276" w:lineRule="auto"/>
        <w:jc w:val="both"/>
        <w:rPr>
          <w:rFonts w:ascii="Arial" w:hAnsi="Arial" w:cs="Arial"/>
          <w:sz w:val="20"/>
          <w:szCs w:val="20"/>
        </w:rPr>
      </w:pPr>
    </w:p>
    <w:p w14:paraId="222E4241" w14:textId="77777777" w:rsidR="00F750DB" w:rsidRDefault="00F750DB">
      <w:pPr>
        <w:spacing w:after="0" w:line="276" w:lineRule="auto"/>
        <w:jc w:val="both"/>
        <w:rPr>
          <w:rFonts w:ascii="Arial" w:hAnsi="Arial" w:cs="Arial"/>
          <w:sz w:val="20"/>
          <w:szCs w:val="20"/>
        </w:rPr>
      </w:pPr>
    </w:p>
    <w:p w14:paraId="04AF8483" w14:textId="77777777" w:rsidR="00F750DB" w:rsidRDefault="00F750DB">
      <w:pPr>
        <w:spacing w:after="0" w:line="276" w:lineRule="auto"/>
        <w:jc w:val="both"/>
        <w:rPr>
          <w:rFonts w:ascii="Arial" w:hAnsi="Arial" w:cs="Arial"/>
          <w:sz w:val="20"/>
          <w:szCs w:val="20"/>
        </w:rPr>
      </w:pPr>
    </w:p>
    <w:p w14:paraId="7E983AE6" w14:textId="77777777" w:rsidR="00F750DB" w:rsidRDefault="00F750DB">
      <w:pPr>
        <w:spacing w:after="0" w:line="276" w:lineRule="auto"/>
        <w:jc w:val="both"/>
        <w:rPr>
          <w:rFonts w:ascii="Arial" w:hAnsi="Arial" w:cs="Arial"/>
          <w:sz w:val="20"/>
          <w:szCs w:val="20"/>
        </w:rPr>
      </w:pPr>
    </w:p>
    <w:p w14:paraId="153BAB4C" w14:textId="77777777" w:rsidR="00F750DB" w:rsidRDefault="00F750DB">
      <w:pPr>
        <w:spacing w:after="0" w:line="276" w:lineRule="auto"/>
        <w:jc w:val="both"/>
        <w:rPr>
          <w:rFonts w:ascii="Arial" w:hAnsi="Arial" w:cs="Arial"/>
          <w:sz w:val="20"/>
          <w:szCs w:val="20"/>
        </w:rPr>
      </w:pPr>
    </w:p>
    <w:p w14:paraId="53AEE309" w14:textId="77777777" w:rsidR="00F750DB" w:rsidRDefault="00F750DB">
      <w:pPr>
        <w:spacing w:after="0" w:line="276" w:lineRule="auto"/>
        <w:jc w:val="both"/>
        <w:rPr>
          <w:rFonts w:ascii="Arial" w:hAnsi="Arial" w:cs="Arial"/>
          <w:sz w:val="20"/>
          <w:szCs w:val="20"/>
        </w:rPr>
      </w:pPr>
    </w:p>
    <w:p w14:paraId="3A569E79" w14:textId="77777777" w:rsidR="00F750DB" w:rsidRDefault="00F750DB">
      <w:pPr>
        <w:spacing w:after="0" w:line="276" w:lineRule="auto"/>
        <w:jc w:val="both"/>
        <w:rPr>
          <w:rFonts w:ascii="Arial" w:hAnsi="Arial" w:cs="Arial"/>
          <w:sz w:val="20"/>
          <w:szCs w:val="20"/>
        </w:rPr>
      </w:pPr>
    </w:p>
    <w:p w14:paraId="30932994" w14:textId="77777777" w:rsidR="00F750DB" w:rsidRDefault="00F750DB">
      <w:pPr>
        <w:spacing w:after="0" w:line="276" w:lineRule="auto"/>
        <w:jc w:val="both"/>
        <w:rPr>
          <w:rFonts w:ascii="Arial" w:hAnsi="Arial" w:cs="Arial"/>
          <w:sz w:val="20"/>
          <w:szCs w:val="20"/>
        </w:rPr>
      </w:pPr>
    </w:p>
    <w:p w14:paraId="05A736CD" w14:textId="77777777" w:rsidR="00F750DB" w:rsidRDefault="00F750DB">
      <w:pPr>
        <w:spacing w:after="0" w:line="276" w:lineRule="auto"/>
        <w:jc w:val="both"/>
        <w:rPr>
          <w:rFonts w:ascii="Arial" w:hAnsi="Arial" w:cs="Arial"/>
          <w:sz w:val="20"/>
          <w:szCs w:val="20"/>
        </w:rPr>
      </w:pPr>
    </w:p>
    <w:p w14:paraId="1848893B" w14:textId="77777777" w:rsidR="00F750DB" w:rsidRDefault="00F750DB">
      <w:pPr>
        <w:spacing w:after="0" w:line="276" w:lineRule="auto"/>
        <w:jc w:val="both"/>
        <w:rPr>
          <w:rFonts w:ascii="Arial" w:hAnsi="Arial" w:cs="Arial"/>
          <w:sz w:val="20"/>
          <w:szCs w:val="20"/>
        </w:rPr>
      </w:pPr>
    </w:p>
    <w:p w14:paraId="78D3F81B" w14:textId="77777777" w:rsidR="00F750DB" w:rsidRDefault="00F750DB">
      <w:pPr>
        <w:spacing w:after="0" w:line="276" w:lineRule="auto"/>
        <w:jc w:val="both"/>
        <w:rPr>
          <w:rFonts w:ascii="Arial" w:hAnsi="Arial" w:cs="Arial"/>
          <w:sz w:val="20"/>
          <w:szCs w:val="20"/>
        </w:rPr>
      </w:pPr>
    </w:p>
    <w:p w14:paraId="08EED4E1" w14:textId="77777777" w:rsidR="00DF798F" w:rsidRDefault="00DF798F">
      <w:pPr>
        <w:spacing w:after="0" w:line="276" w:lineRule="auto"/>
        <w:jc w:val="both"/>
        <w:rPr>
          <w:rFonts w:ascii="Arial" w:hAnsi="Arial" w:cs="Arial"/>
          <w:sz w:val="20"/>
          <w:szCs w:val="20"/>
        </w:rPr>
      </w:pPr>
    </w:p>
    <w:p w14:paraId="5FBFCF74" w14:textId="77777777" w:rsidR="00DF798F" w:rsidRDefault="00DF798F">
      <w:pPr>
        <w:spacing w:after="0" w:line="276" w:lineRule="auto"/>
        <w:jc w:val="both"/>
        <w:rPr>
          <w:rFonts w:ascii="Arial" w:hAnsi="Arial" w:cs="Arial"/>
          <w:sz w:val="20"/>
          <w:szCs w:val="20"/>
        </w:rPr>
      </w:pPr>
    </w:p>
    <w:p w14:paraId="2FF15B9A" w14:textId="77777777" w:rsidR="00DF798F" w:rsidRDefault="00DF798F">
      <w:pPr>
        <w:spacing w:after="0" w:line="276" w:lineRule="auto"/>
        <w:jc w:val="both"/>
        <w:rPr>
          <w:rFonts w:ascii="Arial" w:hAnsi="Arial" w:cs="Arial"/>
          <w:sz w:val="20"/>
          <w:szCs w:val="20"/>
        </w:rPr>
      </w:pPr>
    </w:p>
    <w:p w14:paraId="047A6F30" w14:textId="77777777" w:rsidR="00DF798F" w:rsidRDefault="00DF798F">
      <w:pPr>
        <w:spacing w:after="0" w:line="276" w:lineRule="auto"/>
        <w:jc w:val="both"/>
        <w:rPr>
          <w:rFonts w:ascii="Arial" w:hAnsi="Arial" w:cs="Arial"/>
          <w:sz w:val="20"/>
          <w:szCs w:val="20"/>
        </w:rPr>
      </w:pPr>
    </w:p>
    <w:p w14:paraId="20586688" w14:textId="77777777" w:rsidR="00DF798F" w:rsidRDefault="00DF798F">
      <w:pPr>
        <w:spacing w:after="0" w:line="276" w:lineRule="auto"/>
        <w:jc w:val="both"/>
        <w:rPr>
          <w:rFonts w:ascii="Arial" w:hAnsi="Arial" w:cs="Arial"/>
          <w:sz w:val="20"/>
          <w:szCs w:val="20"/>
        </w:rPr>
      </w:pPr>
    </w:p>
    <w:p w14:paraId="263F3778" w14:textId="77777777" w:rsidR="00DF798F" w:rsidRDefault="00DF798F">
      <w:pPr>
        <w:spacing w:after="0" w:line="276" w:lineRule="auto"/>
        <w:jc w:val="both"/>
        <w:rPr>
          <w:rFonts w:ascii="Arial" w:hAnsi="Arial" w:cs="Arial"/>
          <w:sz w:val="20"/>
          <w:szCs w:val="20"/>
        </w:rPr>
      </w:pPr>
    </w:p>
    <w:p w14:paraId="409738C3" w14:textId="77777777" w:rsidR="00DF798F" w:rsidRDefault="00DF798F">
      <w:pPr>
        <w:spacing w:after="0" w:line="276" w:lineRule="auto"/>
        <w:jc w:val="both"/>
        <w:rPr>
          <w:rFonts w:ascii="Arial" w:hAnsi="Arial" w:cs="Arial"/>
          <w:sz w:val="20"/>
          <w:szCs w:val="20"/>
        </w:rPr>
      </w:pPr>
    </w:p>
    <w:p w14:paraId="5A20330A" w14:textId="77777777" w:rsidR="00DF798F" w:rsidRDefault="00DF798F">
      <w:pPr>
        <w:spacing w:after="0" w:line="276" w:lineRule="auto"/>
        <w:jc w:val="both"/>
        <w:rPr>
          <w:rFonts w:ascii="Arial" w:hAnsi="Arial" w:cs="Arial"/>
          <w:sz w:val="20"/>
          <w:szCs w:val="20"/>
        </w:rPr>
      </w:pPr>
    </w:p>
    <w:p w14:paraId="26F8CDF1" w14:textId="77777777" w:rsidR="00DF798F" w:rsidRDefault="00DF798F">
      <w:pPr>
        <w:spacing w:after="0" w:line="276" w:lineRule="auto"/>
        <w:jc w:val="both"/>
        <w:rPr>
          <w:rFonts w:ascii="Arial" w:hAnsi="Arial" w:cs="Arial"/>
          <w:sz w:val="20"/>
          <w:szCs w:val="20"/>
        </w:rPr>
      </w:pPr>
    </w:p>
    <w:p w14:paraId="7802EEE2" w14:textId="77777777" w:rsidR="00DF798F" w:rsidRDefault="00DF798F">
      <w:pPr>
        <w:spacing w:after="0" w:line="276" w:lineRule="auto"/>
        <w:jc w:val="both"/>
        <w:rPr>
          <w:rFonts w:ascii="Arial" w:hAnsi="Arial" w:cs="Arial"/>
          <w:sz w:val="20"/>
          <w:szCs w:val="20"/>
        </w:rPr>
      </w:pPr>
    </w:p>
    <w:p w14:paraId="63C020FB" w14:textId="77777777" w:rsidR="00DF798F" w:rsidRDefault="00DF798F">
      <w:pPr>
        <w:spacing w:after="0" w:line="276" w:lineRule="auto"/>
        <w:jc w:val="both"/>
        <w:rPr>
          <w:rFonts w:ascii="Arial" w:hAnsi="Arial" w:cs="Arial"/>
          <w:sz w:val="20"/>
          <w:szCs w:val="20"/>
        </w:rPr>
      </w:pPr>
    </w:p>
    <w:p w14:paraId="5E3B8570" w14:textId="77777777" w:rsidR="00F750DB" w:rsidRDefault="00F750DB">
      <w:pPr>
        <w:spacing w:after="0" w:line="276" w:lineRule="auto"/>
        <w:jc w:val="both"/>
        <w:rPr>
          <w:rFonts w:ascii="Arial" w:hAnsi="Arial" w:cs="Arial"/>
          <w:sz w:val="20"/>
          <w:szCs w:val="20"/>
        </w:rPr>
      </w:pPr>
    </w:p>
    <w:p w14:paraId="04338FD7" w14:textId="77777777" w:rsidR="00F750DB" w:rsidRDefault="00F750DB">
      <w:pPr>
        <w:spacing w:after="0" w:line="276" w:lineRule="auto"/>
        <w:jc w:val="both"/>
        <w:rPr>
          <w:rFonts w:ascii="Arial" w:hAnsi="Arial" w:cs="Arial"/>
          <w:sz w:val="20"/>
          <w:szCs w:val="20"/>
        </w:rPr>
      </w:pPr>
    </w:p>
    <w:p w14:paraId="320BDB52" w14:textId="77777777" w:rsidR="00F750DB" w:rsidRDefault="00F750DB">
      <w:pPr>
        <w:spacing w:after="0" w:line="276" w:lineRule="auto"/>
        <w:jc w:val="both"/>
        <w:rPr>
          <w:rFonts w:ascii="Arial" w:hAnsi="Arial" w:cs="Arial"/>
          <w:sz w:val="20"/>
          <w:szCs w:val="20"/>
        </w:rPr>
      </w:pPr>
    </w:p>
    <w:p w14:paraId="753AEF1D" w14:textId="77777777" w:rsidR="00294341" w:rsidRDefault="00294341">
      <w:pPr>
        <w:spacing w:after="0" w:line="276" w:lineRule="auto"/>
        <w:jc w:val="both"/>
        <w:rPr>
          <w:rFonts w:ascii="Arial" w:hAnsi="Arial" w:cs="Arial"/>
          <w:sz w:val="20"/>
          <w:szCs w:val="20"/>
        </w:rPr>
      </w:pPr>
    </w:p>
    <w:p w14:paraId="628F3FC9" w14:textId="77777777" w:rsidR="00294341" w:rsidRDefault="00294341">
      <w:pPr>
        <w:spacing w:after="0" w:line="276" w:lineRule="auto"/>
        <w:jc w:val="both"/>
        <w:rPr>
          <w:rFonts w:ascii="Arial" w:hAnsi="Arial" w:cs="Arial"/>
          <w:sz w:val="20"/>
          <w:szCs w:val="20"/>
        </w:rPr>
      </w:pPr>
    </w:p>
    <w:p w14:paraId="5F0BD5D6" w14:textId="77777777" w:rsidR="00F366DE" w:rsidRPr="00D9257C" w:rsidRDefault="00ED290D">
      <w:pPr>
        <w:widowControl w:val="0"/>
        <w:autoSpaceDE w:val="0"/>
        <w:spacing w:after="0" w:line="276" w:lineRule="auto"/>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1. 2. Obrazloženja posebnog dijela izvještaja o izvršenju proračuna</w:t>
      </w:r>
    </w:p>
    <w:p w14:paraId="64175798" w14:textId="77777777" w:rsidR="00F366DE" w:rsidRPr="00D9257C" w:rsidRDefault="00F366DE">
      <w:pPr>
        <w:widowControl w:val="0"/>
        <w:autoSpaceDE w:val="0"/>
        <w:spacing w:after="0" w:line="276" w:lineRule="auto"/>
        <w:rPr>
          <w:rFonts w:ascii="Arial" w:eastAsia="Times New Roman" w:hAnsi="Arial" w:cs="Arial"/>
          <w:b/>
          <w:bCs/>
          <w:color w:val="000000"/>
          <w:sz w:val="20"/>
          <w:szCs w:val="20"/>
          <w:lang w:eastAsia="hr-HR"/>
        </w:rPr>
      </w:pPr>
    </w:p>
    <w:p w14:paraId="6E884ECA" w14:textId="77777777" w:rsidR="00F366DE" w:rsidRPr="00D9257C" w:rsidRDefault="00ED290D">
      <w:pPr>
        <w:spacing w:after="0" w:line="276" w:lineRule="auto"/>
        <w:ind w:right="-284"/>
        <w:jc w:val="both"/>
        <w:rPr>
          <w:rFonts w:ascii="Arial" w:eastAsia="Times New Roman" w:hAnsi="Arial" w:cs="Arial"/>
          <w:bCs/>
          <w:sz w:val="20"/>
          <w:szCs w:val="20"/>
          <w:lang w:eastAsia="hr-HR"/>
        </w:rPr>
      </w:pPr>
      <w:r w:rsidRPr="00D9257C">
        <w:rPr>
          <w:rFonts w:ascii="Arial" w:eastAsia="Times New Roman" w:hAnsi="Arial" w:cs="Arial"/>
          <w:bCs/>
          <w:sz w:val="20"/>
          <w:szCs w:val="20"/>
          <w:lang w:eastAsia="hr-HR"/>
        </w:rPr>
        <w:t>Izvještaj o izvršenju posebnog dijela proračuna sastoji se od:</w:t>
      </w:r>
    </w:p>
    <w:p w14:paraId="7E437CC9" w14:textId="77777777" w:rsidR="00F366DE" w:rsidRPr="00D9257C" w:rsidRDefault="00ED290D">
      <w:pPr>
        <w:widowControl w:val="0"/>
        <w:autoSpaceDE w:val="0"/>
        <w:spacing w:after="0" w:line="276" w:lineRule="auto"/>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 Izvršenja rashoda i izdataka proračuna prema organizacijskoj klasifikaciji i </w:t>
      </w:r>
    </w:p>
    <w:p w14:paraId="7E173050" w14:textId="77777777" w:rsidR="00F366DE" w:rsidRPr="00D9257C" w:rsidRDefault="00ED290D">
      <w:pPr>
        <w:widowControl w:val="0"/>
        <w:autoSpaceDE w:val="0"/>
        <w:spacing w:after="0" w:line="276" w:lineRule="auto"/>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Izvršenja rashoda i izdataka proračuna prema programskoj klasifikaciji</w:t>
      </w:r>
    </w:p>
    <w:p w14:paraId="5AA572A9" w14:textId="77777777" w:rsidR="00F366DE" w:rsidRPr="00D9257C" w:rsidRDefault="00F366DE">
      <w:pPr>
        <w:widowControl w:val="0"/>
        <w:autoSpaceDE w:val="0"/>
        <w:spacing w:after="0" w:line="276" w:lineRule="auto"/>
        <w:rPr>
          <w:rFonts w:ascii="Arial" w:eastAsia="Times New Roman" w:hAnsi="Arial" w:cs="Arial"/>
          <w:b/>
          <w:bCs/>
          <w:color w:val="000000"/>
          <w:sz w:val="20"/>
          <w:szCs w:val="20"/>
          <w:lang w:eastAsia="hr-HR"/>
        </w:rPr>
      </w:pPr>
    </w:p>
    <w:p w14:paraId="182C9224"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00EF3344"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4B16F21C" w14:textId="001199DC" w:rsidR="00F00ED2" w:rsidRPr="00D9257C" w:rsidRDefault="00F00ED2" w:rsidP="00F00ED2">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1.2.1. Izvršenje rashoda i izdataka proračuna prema organizacijskoj klasifikaciji</w:t>
      </w:r>
    </w:p>
    <w:p w14:paraId="4A52EB5F" w14:textId="77777777" w:rsidR="00F00ED2" w:rsidRPr="00D9257C" w:rsidRDefault="00F00ED2" w:rsidP="00F00ED2">
      <w:pPr>
        <w:widowControl w:val="0"/>
        <w:autoSpaceDE w:val="0"/>
        <w:spacing w:after="0" w:line="144" w:lineRule="atLeast"/>
        <w:rPr>
          <w:rFonts w:ascii="Arial" w:eastAsia="Times New Roman" w:hAnsi="Arial" w:cs="Arial"/>
          <w:b/>
          <w:bCs/>
          <w:color w:val="000000"/>
          <w:sz w:val="20"/>
          <w:szCs w:val="20"/>
          <w:lang w:eastAsia="hr-HR"/>
        </w:rPr>
      </w:pPr>
    </w:p>
    <w:p w14:paraId="71EFFC5A" w14:textId="2CE9DCCF" w:rsidR="00F00ED2" w:rsidRPr="00D9257C" w:rsidRDefault="00F00ED2" w:rsidP="00F00ED2">
      <w:pPr>
        <w:widowControl w:val="0"/>
        <w:autoSpaceDE w:val="0"/>
        <w:spacing w:after="0" w:line="240" w:lineRule="auto"/>
        <w:jc w:val="both"/>
        <w:rPr>
          <w:rFonts w:ascii="Arial" w:eastAsia="Times New Roman" w:hAnsi="Arial" w:cs="Arial"/>
          <w:bCs/>
          <w:sz w:val="20"/>
          <w:szCs w:val="20"/>
          <w:lang w:eastAsia="hr-HR"/>
        </w:rPr>
      </w:pPr>
      <w:r w:rsidRPr="00D9257C">
        <w:rPr>
          <w:rFonts w:ascii="Arial" w:eastAsia="Times New Roman" w:hAnsi="Arial" w:cs="Arial"/>
          <w:bCs/>
          <w:sz w:val="20"/>
          <w:szCs w:val="20"/>
          <w:lang w:eastAsia="hr-HR"/>
        </w:rPr>
        <w:t xml:space="preserve">Izvještaj o izvršenju proračuna prema organizacijskoj klasifikaciji daje pregled izvršenja proračuna po razdjelima i glavama, a iz kojeg je vidljivo da su ukupni rashodi u iznosu od </w:t>
      </w:r>
      <w:r w:rsidR="00AE5214" w:rsidRPr="00D9257C">
        <w:rPr>
          <w:rFonts w:ascii="Arial" w:eastAsia="Times New Roman" w:hAnsi="Arial" w:cs="Arial"/>
          <w:bCs/>
          <w:color w:val="000000"/>
          <w:sz w:val="20"/>
          <w:szCs w:val="20"/>
          <w:lang w:eastAsia="hr-HR"/>
        </w:rPr>
        <w:t>1.703.153,60</w:t>
      </w:r>
      <w:r w:rsidRPr="00D9257C">
        <w:rPr>
          <w:rFonts w:ascii="Arial" w:eastAsia="Times New Roman" w:hAnsi="Arial" w:cs="Arial"/>
          <w:bCs/>
          <w:color w:val="000000"/>
          <w:sz w:val="20"/>
          <w:szCs w:val="20"/>
          <w:lang w:eastAsia="hr-HR"/>
        </w:rPr>
        <w:t xml:space="preserve"> </w:t>
      </w:r>
      <w:proofErr w:type="spellStart"/>
      <w:r w:rsidRPr="00D9257C">
        <w:rPr>
          <w:rFonts w:ascii="Arial" w:eastAsia="Times New Roman" w:hAnsi="Arial" w:cs="Arial"/>
          <w:bCs/>
          <w:color w:val="000000"/>
          <w:sz w:val="20"/>
          <w:szCs w:val="20"/>
          <w:lang w:eastAsia="hr-HR"/>
        </w:rPr>
        <w:t>eur</w:t>
      </w:r>
      <w:proofErr w:type="spellEnd"/>
      <w:r w:rsidRPr="00D9257C">
        <w:rPr>
          <w:rFonts w:ascii="Arial" w:eastAsia="Times New Roman" w:hAnsi="Arial" w:cs="Arial"/>
          <w:bCs/>
          <w:sz w:val="20"/>
          <w:szCs w:val="20"/>
          <w:lang w:eastAsia="hr-HR"/>
        </w:rPr>
        <w:t xml:space="preserve"> izvršeni kroz tri razdjela, kako slijedi:</w:t>
      </w:r>
    </w:p>
    <w:p w14:paraId="31853AE8" w14:textId="77777777" w:rsidR="00C30E25" w:rsidRPr="00D9257C" w:rsidRDefault="00C30E25" w:rsidP="00F00ED2">
      <w:pPr>
        <w:widowControl w:val="0"/>
        <w:autoSpaceDE w:val="0"/>
        <w:spacing w:after="0" w:line="240" w:lineRule="auto"/>
        <w:jc w:val="both"/>
        <w:rPr>
          <w:rFonts w:ascii="Arial" w:hAnsi="Arial" w:cs="Arial"/>
          <w:sz w:val="20"/>
          <w:szCs w:val="20"/>
        </w:rPr>
      </w:pPr>
    </w:p>
    <w:p w14:paraId="60C62FC1" w14:textId="77777777" w:rsidR="00F00ED2" w:rsidRPr="00D9257C" w:rsidRDefault="00F00ED2" w:rsidP="00F00ED2">
      <w:pPr>
        <w:widowControl w:val="0"/>
        <w:autoSpaceDE w:val="0"/>
        <w:spacing w:after="0" w:line="240" w:lineRule="auto"/>
        <w:jc w:val="both"/>
        <w:rPr>
          <w:rFonts w:ascii="Arial" w:hAnsi="Arial" w:cs="Arial"/>
          <w:sz w:val="20"/>
          <w:szCs w:val="20"/>
        </w:rPr>
      </w:pPr>
    </w:p>
    <w:p w14:paraId="2E22E4DE" w14:textId="77777777" w:rsidR="00F00ED2" w:rsidRPr="00D9257C" w:rsidRDefault="00F00ED2" w:rsidP="00F00ED2">
      <w:pPr>
        <w:spacing w:after="0" w:line="240" w:lineRule="auto"/>
        <w:jc w:val="both"/>
        <w:rPr>
          <w:rFonts w:ascii="Arial" w:hAnsi="Arial" w:cs="Arial"/>
          <w:color w:val="000000"/>
          <w:sz w:val="20"/>
          <w:szCs w:val="20"/>
          <w:lang w:eastAsia="hr-HR"/>
        </w:rPr>
      </w:pPr>
      <w:r w:rsidRPr="00D9257C">
        <w:rPr>
          <w:rFonts w:ascii="Arial" w:hAnsi="Arial" w:cs="Arial"/>
          <w:color w:val="000000"/>
          <w:sz w:val="20"/>
          <w:szCs w:val="20"/>
          <w:lang w:eastAsia="hr-HR"/>
        </w:rPr>
        <w:t xml:space="preserve">1.   Razdjel   010  PREDSTAVNIČKA I IZVRŠNA TIJELA, koji se sastoji od tri glave: </w:t>
      </w:r>
    </w:p>
    <w:p w14:paraId="0BB2E5C1" w14:textId="77777777" w:rsidR="00F00ED2" w:rsidRPr="00D9257C" w:rsidRDefault="00F00ED2" w:rsidP="00F00ED2">
      <w:pPr>
        <w:spacing w:after="0" w:line="240" w:lineRule="auto"/>
        <w:jc w:val="both"/>
        <w:rPr>
          <w:rFonts w:ascii="Arial" w:hAnsi="Arial" w:cs="Arial"/>
          <w:sz w:val="20"/>
          <w:szCs w:val="20"/>
        </w:rPr>
      </w:pPr>
      <w:r w:rsidRPr="00D9257C">
        <w:rPr>
          <w:rFonts w:ascii="Arial" w:eastAsia="Times New Roman" w:hAnsi="Arial" w:cs="Arial"/>
          <w:bCs/>
          <w:sz w:val="20"/>
          <w:szCs w:val="20"/>
          <w:lang w:eastAsia="hr-HR"/>
        </w:rPr>
        <w:t xml:space="preserve">  </w:t>
      </w:r>
      <w:r w:rsidRPr="00D9257C">
        <w:rPr>
          <w:rFonts w:ascii="Arial" w:eastAsia="Times New Roman" w:hAnsi="Arial" w:cs="Arial"/>
          <w:bCs/>
          <w:sz w:val="20"/>
          <w:szCs w:val="20"/>
          <w:lang w:eastAsia="hr-HR"/>
        </w:rPr>
        <w:tab/>
      </w:r>
      <w:r w:rsidRPr="00D9257C">
        <w:rPr>
          <w:rFonts w:ascii="Arial" w:eastAsia="Times New Roman" w:hAnsi="Arial" w:cs="Arial"/>
          <w:color w:val="000000"/>
          <w:sz w:val="20"/>
          <w:szCs w:val="20"/>
          <w:lang w:eastAsia="hr-HR"/>
        </w:rPr>
        <w:t>01005</w:t>
      </w:r>
      <w:r w:rsidRPr="00D9257C">
        <w:rPr>
          <w:rFonts w:ascii="Arial" w:eastAsia="Times New Roman" w:hAnsi="Arial" w:cs="Arial"/>
          <w:color w:val="000000"/>
          <w:sz w:val="20"/>
          <w:szCs w:val="20"/>
          <w:lang w:eastAsia="hr-HR"/>
        </w:rPr>
        <w:tab/>
      </w:r>
      <w:r w:rsidRPr="00D9257C">
        <w:rPr>
          <w:rFonts w:ascii="Arial" w:eastAsia="Times New Roman" w:hAnsi="Arial" w:cs="Arial"/>
          <w:color w:val="000000"/>
          <w:sz w:val="20"/>
          <w:szCs w:val="20"/>
          <w:lang w:eastAsia="hr-HR"/>
        </w:rPr>
        <w:tab/>
        <w:t>AKTIVNOSTI OPĆINSKOG VIJEĆA</w:t>
      </w:r>
    </w:p>
    <w:p w14:paraId="6924CD11"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b/>
        <w:t>01010</w:t>
      </w:r>
      <w:r w:rsidRPr="00D9257C">
        <w:rPr>
          <w:rFonts w:ascii="Arial" w:eastAsia="Times New Roman" w:hAnsi="Arial" w:cs="Arial"/>
          <w:color w:val="000000"/>
          <w:sz w:val="20"/>
          <w:szCs w:val="20"/>
          <w:lang w:eastAsia="hr-HR"/>
        </w:rPr>
        <w:tab/>
      </w:r>
      <w:r w:rsidRPr="00D9257C">
        <w:rPr>
          <w:rFonts w:ascii="Arial" w:eastAsia="Times New Roman" w:hAnsi="Arial" w:cs="Arial"/>
          <w:color w:val="000000"/>
          <w:sz w:val="20"/>
          <w:szCs w:val="20"/>
          <w:lang w:eastAsia="hr-HR"/>
        </w:rPr>
        <w:tab/>
        <w:t>AKTIVNOSTI OPĆINSKOG NAČELNIKA</w:t>
      </w:r>
    </w:p>
    <w:p w14:paraId="32B81C88" w14:textId="0FEFD137" w:rsidR="00345C92" w:rsidRPr="00D9257C" w:rsidRDefault="00F00ED2" w:rsidP="00F00ED2">
      <w:pPr>
        <w:spacing w:after="0" w:line="240" w:lineRule="auto"/>
        <w:ind w:firstLine="720"/>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01015</w:t>
      </w:r>
      <w:r w:rsidRPr="00D9257C">
        <w:rPr>
          <w:rFonts w:ascii="Arial" w:eastAsia="Times New Roman" w:hAnsi="Arial" w:cs="Arial"/>
          <w:color w:val="000000"/>
          <w:sz w:val="20"/>
          <w:szCs w:val="20"/>
          <w:lang w:eastAsia="hr-HR"/>
        </w:rPr>
        <w:tab/>
      </w:r>
      <w:r w:rsidRPr="00D9257C">
        <w:rPr>
          <w:rFonts w:ascii="Arial" w:eastAsia="Times New Roman" w:hAnsi="Arial" w:cs="Arial"/>
          <w:color w:val="000000"/>
          <w:sz w:val="20"/>
          <w:szCs w:val="20"/>
          <w:lang w:eastAsia="hr-HR"/>
        </w:rPr>
        <w:tab/>
        <w:t>MJESNI ODBORI</w:t>
      </w:r>
      <w:r w:rsidR="00AE5214" w:rsidRPr="00D9257C">
        <w:rPr>
          <w:rFonts w:ascii="Arial" w:eastAsia="Times New Roman" w:hAnsi="Arial" w:cs="Arial"/>
          <w:color w:val="000000"/>
          <w:sz w:val="20"/>
          <w:szCs w:val="20"/>
          <w:lang w:eastAsia="hr-HR"/>
        </w:rPr>
        <w:t>, REALIZIRANI RASHODI U IZNOSU</w:t>
      </w:r>
      <w:r w:rsidR="00345C92" w:rsidRPr="00D9257C">
        <w:rPr>
          <w:rFonts w:ascii="Arial" w:eastAsia="Times New Roman" w:hAnsi="Arial" w:cs="Arial"/>
          <w:color w:val="000000"/>
          <w:sz w:val="20"/>
          <w:szCs w:val="20"/>
          <w:lang w:eastAsia="hr-HR"/>
        </w:rPr>
        <w:t>.</w:t>
      </w:r>
    </w:p>
    <w:p w14:paraId="10A7372F" w14:textId="77777777" w:rsidR="00345C92" w:rsidRPr="00D9257C" w:rsidRDefault="00345C92" w:rsidP="00F00ED2">
      <w:pPr>
        <w:spacing w:after="0" w:line="240" w:lineRule="auto"/>
        <w:ind w:firstLine="720"/>
        <w:jc w:val="both"/>
        <w:rPr>
          <w:rFonts w:ascii="Arial" w:eastAsia="Times New Roman" w:hAnsi="Arial" w:cs="Arial"/>
          <w:color w:val="000000"/>
          <w:sz w:val="20"/>
          <w:szCs w:val="20"/>
          <w:lang w:eastAsia="hr-HR"/>
        </w:rPr>
      </w:pPr>
    </w:p>
    <w:p w14:paraId="6F0B2C08" w14:textId="370AB1B2" w:rsidR="00345C92" w:rsidRPr="00D9257C" w:rsidRDefault="00345C92" w:rsidP="00F00ED2">
      <w:pPr>
        <w:spacing w:after="0" w:line="240" w:lineRule="auto"/>
        <w:ind w:firstLine="720"/>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Realizirani rashodi u ovom razdjelu iznose 86.859,48 </w:t>
      </w:r>
      <w:proofErr w:type="spellStart"/>
      <w:r w:rsidRPr="00D9257C">
        <w:rPr>
          <w:rFonts w:ascii="Arial" w:eastAsia="Times New Roman" w:hAnsi="Arial" w:cs="Arial"/>
          <w:color w:val="000000"/>
          <w:sz w:val="20"/>
          <w:szCs w:val="20"/>
          <w:lang w:eastAsia="hr-HR"/>
        </w:rPr>
        <w:t>eur</w:t>
      </w:r>
      <w:proofErr w:type="spellEnd"/>
      <w:r w:rsidRPr="00D9257C">
        <w:rPr>
          <w:rFonts w:ascii="Arial" w:eastAsia="Times New Roman" w:hAnsi="Arial" w:cs="Arial"/>
          <w:color w:val="000000"/>
          <w:sz w:val="20"/>
          <w:szCs w:val="20"/>
          <w:lang w:eastAsia="hr-HR"/>
        </w:rPr>
        <w:t xml:space="preserve">. </w:t>
      </w:r>
    </w:p>
    <w:p w14:paraId="66775D92"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p>
    <w:p w14:paraId="0C4D8D06"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2. Razdjel 030 UPRAVNI ODJEL ZA DRUŠTVENE DJELATNOSTI, FINANCIJE I PRORAČUN, koji se sastoji od glave: </w:t>
      </w:r>
    </w:p>
    <w:p w14:paraId="1627D0A3"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b/>
        <w:t>03005</w:t>
      </w:r>
      <w:r w:rsidRPr="00D9257C">
        <w:rPr>
          <w:rFonts w:ascii="Arial" w:eastAsia="Times New Roman" w:hAnsi="Arial" w:cs="Arial"/>
          <w:color w:val="000000"/>
          <w:sz w:val="20"/>
          <w:szCs w:val="20"/>
          <w:lang w:eastAsia="hr-HR"/>
        </w:rPr>
        <w:tab/>
      </w:r>
      <w:r w:rsidRPr="00D9257C">
        <w:rPr>
          <w:rFonts w:ascii="Arial" w:eastAsia="Times New Roman" w:hAnsi="Arial" w:cs="Arial"/>
          <w:color w:val="000000"/>
          <w:sz w:val="20"/>
          <w:szCs w:val="20"/>
          <w:lang w:eastAsia="hr-HR"/>
        </w:rPr>
        <w:tab/>
        <w:t xml:space="preserve">Upravni odjel za društvene djelatnosti, financije i proračun, </w:t>
      </w:r>
    </w:p>
    <w:p w14:paraId="7EE82AC2" w14:textId="77777777" w:rsidR="00345C92" w:rsidRPr="00D9257C" w:rsidRDefault="00345C92" w:rsidP="00F00ED2">
      <w:pPr>
        <w:spacing w:after="0" w:line="240" w:lineRule="auto"/>
        <w:jc w:val="both"/>
        <w:rPr>
          <w:rFonts w:ascii="Arial" w:eastAsia="Times New Roman" w:hAnsi="Arial" w:cs="Arial"/>
          <w:color w:val="000000"/>
          <w:sz w:val="20"/>
          <w:szCs w:val="20"/>
          <w:lang w:eastAsia="hr-HR"/>
        </w:rPr>
      </w:pPr>
    </w:p>
    <w:p w14:paraId="3D42D877" w14:textId="3174B85D" w:rsidR="00345C92" w:rsidRPr="00D9257C" w:rsidRDefault="00345C92" w:rsidP="00345C92">
      <w:pPr>
        <w:spacing w:after="0" w:line="240" w:lineRule="auto"/>
        <w:ind w:firstLine="720"/>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Realizirani rashodi u ovom razdjelu iznose 851.211,18 </w:t>
      </w:r>
      <w:proofErr w:type="spellStart"/>
      <w:r w:rsidRPr="00D9257C">
        <w:rPr>
          <w:rFonts w:ascii="Arial" w:eastAsia="Times New Roman" w:hAnsi="Arial" w:cs="Arial"/>
          <w:color w:val="000000"/>
          <w:sz w:val="20"/>
          <w:szCs w:val="20"/>
          <w:lang w:eastAsia="hr-HR"/>
        </w:rPr>
        <w:t>eur</w:t>
      </w:r>
      <w:proofErr w:type="spellEnd"/>
      <w:r w:rsidRPr="00D9257C">
        <w:rPr>
          <w:rFonts w:ascii="Arial" w:eastAsia="Times New Roman" w:hAnsi="Arial" w:cs="Arial"/>
          <w:color w:val="000000"/>
          <w:sz w:val="20"/>
          <w:szCs w:val="20"/>
          <w:lang w:eastAsia="hr-HR"/>
        </w:rPr>
        <w:t xml:space="preserve">. </w:t>
      </w:r>
    </w:p>
    <w:p w14:paraId="1AED575F" w14:textId="77777777" w:rsidR="00345C92" w:rsidRPr="00D9257C" w:rsidRDefault="00345C92" w:rsidP="00F00ED2">
      <w:pPr>
        <w:spacing w:after="0" w:line="240" w:lineRule="auto"/>
        <w:jc w:val="both"/>
        <w:rPr>
          <w:rFonts w:ascii="Arial" w:eastAsia="Times New Roman" w:hAnsi="Arial" w:cs="Arial"/>
          <w:color w:val="000000"/>
          <w:sz w:val="20"/>
          <w:szCs w:val="20"/>
          <w:lang w:eastAsia="hr-HR"/>
        </w:rPr>
      </w:pPr>
    </w:p>
    <w:p w14:paraId="107BAC33"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p>
    <w:p w14:paraId="7389CFBB"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3.   Razdjel  040</w:t>
      </w:r>
      <w:r w:rsidRPr="00D9257C">
        <w:rPr>
          <w:rFonts w:ascii="Arial" w:eastAsia="Times New Roman" w:hAnsi="Arial" w:cs="Arial"/>
          <w:color w:val="000000"/>
          <w:sz w:val="20"/>
          <w:szCs w:val="20"/>
          <w:lang w:eastAsia="hr-HR"/>
        </w:rPr>
        <w:tab/>
        <w:t xml:space="preserve">UPRAVNI ODJEL ZA KOMUNALNI SUSTAV I PROSTORNO PLANIRANJE, koji se sastoji od glave: </w:t>
      </w:r>
    </w:p>
    <w:p w14:paraId="08F32369" w14:textId="77777777" w:rsidR="00F00ED2" w:rsidRPr="00D9257C" w:rsidRDefault="00F00ED2" w:rsidP="00F00ED2">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b/>
        <w:t>04005</w:t>
      </w:r>
      <w:r w:rsidRPr="00D9257C">
        <w:rPr>
          <w:rFonts w:ascii="Arial" w:eastAsia="Times New Roman" w:hAnsi="Arial" w:cs="Arial"/>
          <w:color w:val="000000"/>
          <w:sz w:val="20"/>
          <w:szCs w:val="20"/>
          <w:lang w:eastAsia="hr-HR"/>
        </w:rPr>
        <w:tab/>
      </w:r>
      <w:r w:rsidRPr="00D9257C">
        <w:rPr>
          <w:rFonts w:ascii="Arial" w:eastAsia="Times New Roman" w:hAnsi="Arial" w:cs="Arial"/>
          <w:color w:val="000000"/>
          <w:sz w:val="20"/>
          <w:szCs w:val="20"/>
          <w:lang w:eastAsia="hr-HR"/>
        </w:rPr>
        <w:tab/>
        <w:t>Upravni odjel za komunalni sustav i prostorno planiranje</w:t>
      </w:r>
    </w:p>
    <w:p w14:paraId="5BD9BC3A" w14:textId="77777777" w:rsidR="00F00ED2" w:rsidRPr="00D9257C" w:rsidRDefault="00F00ED2">
      <w:pPr>
        <w:spacing w:after="0" w:line="240" w:lineRule="auto"/>
        <w:jc w:val="both"/>
        <w:rPr>
          <w:rFonts w:ascii="Arial" w:eastAsia="Times New Roman" w:hAnsi="Arial" w:cs="Arial"/>
          <w:color w:val="000000"/>
          <w:sz w:val="20"/>
          <w:szCs w:val="20"/>
          <w:lang w:eastAsia="hr-HR"/>
        </w:rPr>
      </w:pPr>
    </w:p>
    <w:p w14:paraId="65D1A3CC" w14:textId="520585AD" w:rsidR="00345C92" w:rsidRPr="00D9257C" w:rsidRDefault="00345C92" w:rsidP="00345C92">
      <w:pPr>
        <w:spacing w:after="0" w:line="240" w:lineRule="auto"/>
        <w:ind w:firstLine="720"/>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Realizirani rashodi u ovom razdjelu iznose 765.082,94 </w:t>
      </w:r>
      <w:proofErr w:type="spellStart"/>
      <w:r w:rsidRPr="00D9257C">
        <w:rPr>
          <w:rFonts w:ascii="Arial" w:eastAsia="Times New Roman" w:hAnsi="Arial" w:cs="Arial"/>
          <w:color w:val="000000"/>
          <w:sz w:val="20"/>
          <w:szCs w:val="20"/>
          <w:lang w:eastAsia="hr-HR"/>
        </w:rPr>
        <w:t>eur</w:t>
      </w:r>
      <w:proofErr w:type="spellEnd"/>
      <w:r w:rsidRPr="00D9257C">
        <w:rPr>
          <w:rFonts w:ascii="Arial" w:eastAsia="Times New Roman" w:hAnsi="Arial" w:cs="Arial"/>
          <w:color w:val="000000"/>
          <w:sz w:val="20"/>
          <w:szCs w:val="20"/>
          <w:lang w:eastAsia="hr-HR"/>
        </w:rPr>
        <w:t xml:space="preserve">. </w:t>
      </w:r>
    </w:p>
    <w:p w14:paraId="6F74CF9E"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1943EA8E" w14:textId="77777777" w:rsidR="00F366DE" w:rsidRPr="00D9257C" w:rsidRDefault="00F366DE">
      <w:pPr>
        <w:widowControl w:val="0"/>
        <w:autoSpaceDE w:val="0"/>
        <w:spacing w:after="0" w:line="276" w:lineRule="auto"/>
        <w:rPr>
          <w:rFonts w:ascii="Arial" w:eastAsia="Times New Roman" w:hAnsi="Arial" w:cs="Arial"/>
          <w:b/>
          <w:bCs/>
          <w:color w:val="000000"/>
          <w:sz w:val="20"/>
          <w:szCs w:val="20"/>
          <w:lang w:eastAsia="hr-HR"/>
        </w:rPr>
      </w:pPr>
    </w:p>
    <w:p w14:paraId="5D8A09A6" w14:textId="77777777" w:rsidR="00F366DE" w:rsidRPr="00D9257C" w:rsidRDefault="00ED290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1.2.2. Izvršenja rashoda i izdataka proračuna prema programskoj klasifikaciji</w:t>
      </w:r>
    </w:p>
    <w:p w14:paraId="13A10AC3" w14:textId="77777777" w:rsidR="00F366DE" w:rsidRPr="00D9257C" w:rsidRDefault="00F366DE">
      <w:pPr>
        <w:widowControl w:val="0"/>
        <w:autoSpaceDE w:val="0"/>
        <w:spacing w:after="0" w:line="276" w:lineRule="auto"/>
        <w:rPr>
          <w:rFonts w:ascii="Arial" w:eastAsia="Times New Roman" w:hAnsi="Arial" w:cs="Arial"/>
          <w:b/>
          <w:bCs/>
          <w:color w:val="000000"/>
          <w:sz w:val="20"/>
          <w:szCs w:val="20"/>
          <w:lang w:eastAsia="hr-HR"/>
        </w:rPr>
      </w:pPr>
    </w:p>
    <w:p w14:paraId="24268C12" w14:textId="77777777" w:rsidR="00F366DE" w:rsidRPr="00D9257C" w:rsidRDefault="00F366DE">
      <w:pPr>
        <w:spacing w:after="0" w:line="276" w:lineRule="auto"/>
        <w:jc w:val="both"/>
        <w:rPr>
          <w:rFonts w:ascii="Arial" w:eastAsia="Times New Roman" w:hAnsi="Arial" w:cs="Arial"/>
          <w:b/>
          <w:bCs/>
          <w:color w:val="000000"/>
          <w:sz w:val="20"/>
          <w:szCs w:val="20"/>
          <w:lang w:eastAsia="hr-HR"/>
        </w:rPr>
      </w:pPr>
    </w:p>
    <w:p w14:paraId="75D84EF9" w14:textId="77777777" w:rsidR="00F366DE" w:rsidRPr="00D9257C" w:rsidRDefault="00ED290D">
      <w:pPr>
        <w:spacing w:after="0" w:line="276" w:lineRule="auto"/>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1.2.2.1.</w:t>
      </w:r>
      <w:r w:rsidRPr="00D9257C">
        <w:rPr>
          <w:rFonts w:ascii="Arial" w:eastAsia="Times New Roman" w:hAnsi="Arial" w:cs="Arial"/>
          <w:b/>
          <w:bCs/>
          <w:color w:val="000000"/>
          <w:sz w:val="20"/>
          <w:szCs w:val="20"/>
          <w:lang w:eastAsia="hr-HR"/>
        </w:rPr>
        <w:tab/>
      </w:r>
      <w:r w:rsidRPr="00D9257C">
        <w:rPr>
          <w:rFonts w:ascii="Arial" w:eastAsia="Times New Roman" w:hAnsi="Arial" w:cs="Arial"/>
          <w:b/>
          <w:bCs/>
          <w:color w:val="000000"/>
          <w:sz w:val="20"/>
          <w:szCs w:val="20"/>
          <w:lang w:eastAsia="hr-HR"/>
        </w:rPr>
        <w:tab/>
        <w:t>Razdjel 010</w:t>
      </w:r>
      <w:r w:rsidRPr="00D9257C">
        <w:rPr>
          <w:rFonts w:ascii="Arial" w:eastAsia="Times New Roman" w:hAnsi="Arial" w:cs="Arial"/>
          <w:b/>
          <w:bCs/>
          <w:color w:val="000000"/>
          <w:sz w:val="20"/>
          <w:szCs w:val="20"/>
          <w:lang w:eastAsia="hr-HR"/>
        </w:rPr>
        <w:tab/>
        <w:t>PREDSTAVNIČKA I IZVRŠNA TIJELA</w:t>
      </w:r>
    </w:p>
    <w:p w14:paraId="065AAEC1" w14:textId="77777777" w:rsidR="00F366DE" w:rsidRPr="00D9257C" w:rsidRDefault="00F366DE">
      <w:pPr>
        <w:spacing w:after="0" w:line="276" w:lineRule="auto"/>
        <w:jc w:val="both"/>
        <w:rPr>
          <w:rFonts w:ascii="Arial" w:eastAsia="Times New Roman" w:hAnsi="Arial" w:cs="Arial"/>
          <w:color w:val="000000"/>
          <w:sz w:val="20"/>
          <w:szCs w:val="20"/>
          <w:lang w:eastAsia="hr-HR"/>
        </w:rPr>
      </w:pPr>
    </w:p>
    <w:p w14:paraId="5FEEE52C" w14:textId="77777777" w:rsidR="00F366DE" w:rsidRPr="00D9257C" w:rsidRDefault="00ED290D">
      <w:pPr>
        <w:ind w:right="-284"/>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Glava 01005 </w:t>
      </w:r>
      <w:r w:rsidRPr="00D9257C">
        <w:rPr>
          <w:rFonts w:ascii="Arial" w:eastAsia="Times New Roman" w:hAnsi="Arial" w:cs="Arial"/>
          <w:b/>
          <w:bCs/>
          <w:color w:val="000000"/>
          <w:sz w:val="20"/>
          <w:szCs w:val="20"/>
          <w:lang w:eastAsia="hr-HR"/>
        </w:rPr>
        <w:tab/>
        <w:t xml:space="preserve">AKTVNOSTI OPĆINSKOG VIJEĆA, </w:t>
      </w:r>
    </w:p>
    <w:p w14:paraId="6ADAB8A0" w14:textId="77777777" w:rsidR="00F366DE" w:rsidRPr="00D9257C" w:rsidRDefault="00ED290D">
      <w:pPr>
        <w:ind w:right="-284"/>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Program:</w:t>
      </w:r>
      <w:r w:rsidRPr="00D9257C">
        <w:rPr>
          <w:rFonts w:ascii="Arial" w:eastAsia="Times New Roman" w:hAnsi="Arial" w:cs="Arial"/>
          <w:b/>
          <w:bCs/>
          <w:sz w:val="20"/>
          <w:szCs w:val="20"/>
          <w:lang w:eastAsia="hr-HR"/>
        </w:rPr>
        <w:tab/>
        <w:t>1000</w:t>
      </w:r>
      <w:r w:rsidRPr="00D9257C">
        <w:rPr>
          <w:rFonts w:ascii="Arial" w:eastAsia="Times New Roman" w:hAnsi="Arial" w:cs="Arial"/>
          <w:b/>
          <w:bCs/>
          <w:sz w:val="20"/>
          <w:szCs w:val="20"/>
          <w:lang w:eastAsia="hr-HR"/>
        </w:rPr>
        <w:tab/>
        <w:t xml:space="preserve"> Predstavnička vlast, sačinjavaju ga sljedeće aktivnosti:</w:t>
      </w:r>
    </w:p>
    <w:p w14:paraId="377399EA" w14:textId="77777777" w:rsidR="00C30E25" w:rsidRPr="00D9257C" w:rsidRDefault="00C30E25" w:rsidP="00C30E25">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A501051 </w:t>
      </w:r>
      <w:r w:rsidRPr="00D9257C">
        <w:rPr>
          <w:rFonts w:ascii="Arial" w:eastAsia="Times New Roman" w:hAnsi="Arial" w:cs="Arial"/>
          <w:color w:val="000000"/>
          <w:sz w:val="20"/>
          <w:szCs w:val="20"/>
          <w:lang w:eastAsia="hr-HR"/>
        </w:rPr>
        <w:tab/>
        <w:t>Naknade za rad Općinskog vijeća i radnih tijela</w:t>
      </w:r>
    </w:p>
    <w:p w14:paraId="68E47FFF" w14:textId="77777777" w:rsidR="00C30E25" w:rsidRPr="00D9257C" w:rsidRDefault="00C30E25" w:rsidP="00C30E25">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A501053</w:t>
      </w:r>
      <w:r w:rsidRPr="00D9257C">
        <w:rPr>
          <w:rFonts w:ascii="Arial" w:eastAsia="Times New Roman" w:hAnsi="Arial" w:cs="Arial"/>
          <w:color w:val="000000"/>
          <w:sz w:val="20"/>
          <w:szCs w:val="20"/>
          <w:lang w:eastAsia="hr-HR"/>
        </w:rPr>
        <w:tab/>
        <w:t>Potpore političkim strankama</w:t>
      </w:r>
    </w:p>
    <w:p w14:paraId="6013F708" w14:textId="77777777" w:rsidR="00C30E25" w:rsidRPr="00D9257C" w:rsidRDefault="00C30E25" w:rsidP="00C30E25">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A501059</w:t>
      </w:r>
      <w:r w:rsidRPr="00D9257C">
        <w:rPr>
          <w:rFonts w:ascii="Arial" w:eastAsia="Times New Roman" w:hAnsi="Arial" w:cs="Arial"/>
          <w:color w:val="000000"/>
          <w:sz w:val="20"/>
          <w:szCs w:val="20"/>
          <w:lang w:eastAsia="hr-HR"/>
        </w:rPr>
        <w:tab/>
        <w:t>Međunarodna, regionalna i tuzemna suradnja</w:t>
      </w:r>
    </w:p>
    <w:p w14:paraId="78F8E33E" w14:textId="77777777" w:rsidR="00C30E25" w:rsidRPr="00D9257C" w:rsidRDefault="00C30E25" w:rsidP="00C30E25">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A501061</w:t>
      </w:r>
      <w:r w:rsidRPr="00D9257C">
        <w:rPr>
          <w:rFonts w:ascii="Arial" w:eastAsia="Times New Roman" w:hAnsi="Arial" w:cs="Arial"/>
          <w:color w:val="000000"/>
          <w:sz w:val="20"/>
          <w:szCs w:val="20"/>
          <w:lang w:eastAsia="hr-HR"/>
        </w:rPr>
        <w:tab/>
        <w:t>Javna priznanja Općine Lovran</w:t>
      </w:r>
    </w:p>
    <w:p w14:paraId="6A4EA32A"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77DEBFDE" w14:textId="77777777" w:rsidR="00C30E25" w:rsidRPr="00D9257C" w:rsidRDefault="00C30E25">
      <w:pPr>
        <w:spacing w:after="0" w:line="240" w:lineRule="auto"/>
        <w:jc w:val="both"/>
        <w:rPr>
          <w:rFonts w:ascii="Arial" w:eastAsia="Times New Roman" w:hAnsi="Arial" w:cs="Arial"/>
          <w:color w:val="000000"/>
          <w:sz w:val="20"/>
          <w:szCs w:val="20"/>
          <w:lang w:eastAsia="hr-HR"/>
        </w:rPr>
      </w:pPr>
    </w:p>
    <w:p w14:paraId="65D6793E" w14:textId="6D6A4C2B" w:rsidR="00F366DE" w:rsidRPr="00F7167B" w:rsidRDefault="00ED290D">
      <w:pPr>
        <w:spacing w:after="0" w:line="240" w:lineRule="auto"/>
        <w:jc w:val="both"/>
        <w:rPr>
          <w:rFonts w:ascii="Arial" w:eastAsia="Times New Roman" w:hAnsi="Arial" w:cs="Arial"/>
          <w:sz w:val="20"/>
          <w:szCs w:val="20"/>
          <w:lang w:eastAsia="hr-HR"/>
        </w:rPr>
      </w:pPr>
      <w:r w:rsidRPr="00F7167B">
        <w:rPr>
          <w:rFonts w:ascii="Arial" w:eastAsia="Times New Roman" w:hAnsi="Arial" w:cs="Arial"/>
          <w:sz w:val="20"/>
          <w:szCs w:val="20"/>
          <w:lang w:eastAsia="hr-HR"/>
        </w:rPr>
        <w:t>Kroz aktivnosti iz Programa Predstavnička</w:t>
      </w:r>
      <w:r w:rsidR="00F7167B" w:rsidRPr="00F7167B">
        <w:rPr>
          <w:rFonts w:ascii="Arial" w:eastAsia="Times New Roman" w:hAnsi="Arial" w:cs="Arial"/>
          <w:sz w:val="20"/>
          <w:szCs w:val="20"/>
          <w:lang w:eastAsia="hr-HR"/>
        </w:rPr>
        <w:t xml:space="preserve"> vlast</w:t>
      </w:r>
      <w:r w:rsidRPr="00F7167B">
        <w:rPr>
          <w:rFonts w:ascii="Arial" w:eastAsia="Times New Roman" w:hAnsi="Arial" w:cs="Arial"/>
          <w:sz w:val="20"/>
          <w:szCs w:val="20"/>
          <w:lang w:eastAsia="hr-HR"/>
        </w:rPr>
        <w:t xml:space="preserve"> izvršeni su rashodi vezani uz rad Općinskog vijeća Općine Lovran, održane su sjednice Općinskog vijeća na kojima su donijete odluke kojima se uređuju brojna pitanja od interesa za građane Općine Lovran</w:t>
      </w:r>
      <w:r w:rsidR="00F7167B" w:rsidRPr="00F7167B">
        <w:rPr>
          <w:rFonts w:ascii="Arial" w:eastAsia="Times New Roman" w:hAnsi="Arial" w:cs="Arial"/>
          <w:sz w:val="20"/>
          <w:szCs w:val="20"/>
          <w:lang w:eastAsia="hr-HR"/>
        </w:rPr>
        <w:t xml:space="preserve"> i isplaćene su naknade općinskim vijećnicima, članovima radnih tijela općinskog vijeća i načelniku Stožera civilne zaštite Općine Lovran.</w:t>
      </w:r>
    </w:p>
    <w:p w14:paraId="71D389A1" w14:textId="21F9111F" w:rsidR="005C61F2" w:rsidRPr="00F7167B" w:rsidRDefault="00856675" w:rsidP="003500D3">
      <w:pPr>
        <w:spacing w:after="0" w:line="240" w:lineRule="auto"/>
        <w:jc w:val="both"/>
        <w:rPr>
          <w:rFonts w:ascii="Arial" w:eastAsia="Times New Roman" w:hAnsi="Arial" w:cs="Arial"/>
          <w:sz w:val="20"/>
          <w:szCs w:val="20"/>
          <w:lang w:eastAsia="hr-HR"/>
        </w:rPr>
      </w:pPr>
      <w:r w:rsidRPr="00F7167B">
        <w:rPr>
          <w:rFonts w:ascii="Arial" w:eastAsia="Times New Roman" w:hAnsi="Arial" w:cs="Arial"/>
          <w:sz w:val="20"/>
          <w:szCs w:val="20"/>
          <w:lang w:eastAsia="hr-HR"/>
        </w:rPr>
        <w:t>P</w:t>
      </w:r>
      <w:r w:rsidR="003500D3" w:rsidRPr="00F7167B">
        <w:rPr>
          <w:rFonts w:ascii="Arial" w:eastAsia="Times New Roman" w:hAnsi="Arial" w:cs="Arial"/>
          <w:sz w:val="20"/>
          <w:szCs w:val="20"/>
          <w:lang w:eastAsia="hr-HR"/>
        </w:rPr>
        <w:t xml:space="preserve">olitičkim strankama </w:t>
      </w:r>
      <w:r w:rsidRPr="00F7167B">
        <w:rPr>
          <w:rFonts w:ascii="Arial" w:eastAsia="Times New Roman" w:hAnsi="Arial" w:cs="Arial"/>
          <w:sz w:val="20"/>
          <w:szCs w:val="20"/>
          <w:lang w:eastAsia="hr-HR"/>
        </w:rPr>
        <w:t>koje su zastupljene u Općinskom vijeću Općine Lovran isplaćena</w:t>
      </w:r>
      <w:r w:rsidR="003500D3" w:rsidRPr="00F7167B">
        <w:rPr>
          <w:rFonts w:ascii="Arial" w:eastAsia="Times New Roman" w:hAnsi="Arial" w:cs="Arial"/>
          <w:sz w:val="20"/>
          <w:szCs w:val="20"/>
          <w:lang w:eastAsia="hr-HR"/>
        </w:rPr>
        <w:t xml:space="preserve"> su sredstva za financiranje </w:t>
      </w:r>
      <w:r w:rsidRPr="00F7167B">
        <w:rPr>
          <w:rFonts w:ascii="Arial" w:eastAsia="Times New Roman" w:hAnsi="Arial" w:cs="Arial"/>
          <w:sz w:val="20"/>
          <w:szCs w:val="20"/>
          <w:lang w:eastAsia="hr-HR"/>
        </w:rPr>
        <w:t xml:space="preserve">njihovog </w:t>
      </w:r>
      <w:r w:rsidR="003500D3" w:rsidRPr="00F7167B">
        <w:rPr>
          <w:rFonts w:ascii="Arial" w:eastAsia="Times New Roman" w:hAnsi="Arial" w:cs="Arial"/>
          <w:sz w:val="20"/>
          <w:szCs w:val="20"/>
          <w:lang w:eastAsia="hr-HR"/>
        </w:rPr>
        <w:t>rada</w:t>
      </w:r>
      <w:r w:rsidR="005C61F2" w:rsidRPr="00F7167B">
        <w:rPr>
          <w:rFonts w:ascii="Arial" w:eastAsia="Times New Roman" w:hAnsi="Arial" w:cs="Arial"/>
          <w:sz w:val="20"/>
          <w:szCs w:val="20"/>
          <w:lang w:eastAsia="hr-HR"/>
        </w:rPr>
        <w:t xml:space="preserve">. </w:t>
      </w:r>
    </w:p>
    <w:p w14:paraId="2FCC0775" w14:textId="5B248BAF" w:rsidR="003500D3" w:rsidRPr="00F7167B" w:rsidRDefault="005C61F2" w:rsidP="003500D3">
      <w:pPr>
        <w:spacing w:after="0" w:line="240" w:lineRule="auto"/>
        <w:jc w:val="both"/>
        <w:rPr>
          <w:rFonts w:ascii="Arial" w:eastAsia="Times New Roman" w:hAnsi="Arial" w:cs="Arial"/>
          <w:sz w:val="20"/>
          <w:szCs w:val="20"/>
          <w:lang w:eastAsia="hr-HR"/>
        </w:rPr>
      </w:pPr>
      <w:r w:rsidRPr="00F7167B">
        <w:rPr>
          <w:rFonts w:ascii="Arial" w:eastAsia="Times New Roman" w:hAnsi="Arial" w:cs="Arial"/>
          <w:sz w:val="20"/>
          <w:szCs w:val="20"/>
          <w:lang w:eastAsia="hr-HR"/>
        </w:rPr>
        <w:t>Izvršene su a</w:t>
      </w:r>
      <w:r w:rsidR="003500D3" w:rsidRPr="00F7167B">
        <w:rPr>
          <w:rFonts w:ascii="Arial" w:eastAsia="Times New Roman" w:hAnsi="Arial" w:cs="Arial"/>
          <w:sz w:val="20"/>
          <w:szCs w:val="20"/>
          <w:lang w:eastAsia="hr-HR"/>
        </w:rPr>
        <w:t>ktivnost</w:t>
      </w:r>
      <w:r w:rsidRPr="00F7167B">
        <w:rPr>
          <w:rFonts w:ascii="Arial" w:eastAsia="Times New Roman" w:hAnsi="Arial" w:cs="Arial"/>
          <w:sz w:val="20"/>
          <w:szCs w:val="20"/>
          <w:lang w:eastAsia="hr-HR"/>
        </w:rPr>
        <w:t>i</w:t>
      </w:r>
      <w:r w:rsidR="003500D3" w:rsidRPr="00F7167B">
        <w:rPr>
          <w:rFonts w:ascii="Arial" w:eastAsia="Times New Roman" w:hAnsi="Arial" w:cs="Arial"/>
          <w:sz w:val="20"/>
          <w:szCs w:val="20"/>
          <w:lang w:eastAsia="hr-HR"/>
        </w:rPr>
        <w:t xml:space="preserve"> međunarodne i regionalne suradnje</w:t>
      </w:r>
      <w:r w:rsidRPr="00F7167B">
        <w:rPr>
          <w:rFonts w:ascii="Arial" w:eastAsia="Times New Roman" w:hAnsi="Arial" w:cs="Arial"/>
          <w:sz w:val="20"/>
          <w:szCs w:val="20"/>
          <w:lang w:eastAsia="hr-HR"/>
        </w:rPr>
        <w:t xml:space="preserve"> za vrijeme Dana Općine ugošćavanjem stranih Delegacija iz pobratimljenih gradova te</w:t>
      </w:r>
      <w:r w:rsidR="003500D3" w:rsidRPr="00F7167B">
        <w:rPr>
          <w:rFonts w:ascii="Arial" w:eastAsia="Times New Roman" w:hAnsi="Arial" w:cs="Arial"/>
          <w:sz w:val="20"/>
          <w:szCs w:val="20"/>
          <w:lang w:eastAsia="hr-HR"/>
        </w:rPr>
        <w:t xml:space="preserve"> protokolarnu reprezentaciju</w:t>
      </w:r>
      <w:r w:rsidRPr="00F7167B">
        <w:rPr>
          <w:rFonts w:ascii="Arial" w:eastAsia="Times New Roman" w:hAnsi="Arial" w:cs="Arial"/>
          <w:sz w:val="20"/>
          <w:szCs w:val="20"/>
          <w:lang w:eastAsia="hr-HR"/>
        </w:rPr>
        <w:t xml:space="preserve"> i nabavk</w:t>
      </w:r>
      <w:r w:rsidR="00F7167B" w:rsidRPr="00F7167B">
        <w:rPr>
          <w:rFonts w:ascii="Arial" w:eastAsia="Times New Roman" w:hAnsi="Arial" w:cs="Arial"/>
          <w:sz w:val="20"/>
          <w:szCs w:val="20"/>
          <w:lang w:eastAsia="hr-HR"/>
        </w:rPr>
        <w:t>u</w:t>
      </w:r>
      <w:r w:rsidR="003500D3" w:rsidRPr="00F7167B">
        <w:rPr>
          <w:rFonts w:ascii="Arial" w:eastAsia="Times New Roman" w:hAnsi="Arial" w:cs="Arial"/>
          <w:sz w:val="20"/>
          <w:szCs w:val="20"/>
          <w:lang w:eastAsia="hr-HR"/>
        </w:rPr>
        <w:t xml:space="preserve"> protokolarnih poklona i suvenira.</w:t>
      </w:r>
    </w:p>
    <w:p w14:paraId="567FAF00" w14:textId="7771E31B" w:rsidR="003500D3" w:rsidRPr="00F7167B" w:rsidRDefault="005C61F2" w:rsidP="003500D3">
      <w:pPr>
        <w:spacing w:after="0" w:line="240" w:lineRule="auto"/>
        <w:jc w:val="both"/>
        <w:rPr>
          <w:rFonts w:ascii="Arial" w:eastAsia="Times New Roman" w:hAnsi="Arial" w:cs="Arial"/>
          <w:sz w:val="20"/>
          <w:szCs w:val="20"/>
          <w:lang w:eastAsia="hr-HR"/>
        </w:rPr>
      </w:pPr>
      <w:r w:rsidRPr="00F7167B">
        <w:rPr>
          <w:rFonts w:ascii="Arial" w:eastAsia="Times New Roman" w:hAnsi="Arial" w:cs="Arial"/>
          <w:sz w:val="20"/>
          <w:szCs w:val="20"/>
          <w:lang w:eastAsia="hr-HR"/>
        </w:rPr>
        <w:t>Na svečanoj sjednici Općine Lovran dodijeljene su zahvalnice općinskog načelnika, te nagrada za životno djelo koja obuhvaća i financijski dio</w:t>
      </w:r>
      <w:r w:rsidR="00F7167B" w:rsidRPr="00F7167B">
        <w:rPr>
          <w:rFonts w:ascii="Arial" w:eastAsia="Times New Roman" w:hAnsi="Arial" w:cs="Arial"/>
          <w:sz w:val="20"/>
          <w:szCs w:val="20"/>
          <w:lang w:eastAsia="hr-HR"/>
        </w:rPr>
        <w:t>.</w:t>
      </w:r>
    </w:p>
    <w:p w14:paraId="7B697215" w14:textId="77777777" w:rsidR="003500D3" w:rsidRPr="00D9257C" w:rsidRDefault="003500D3" w:rsidP="003500D3">
      <w:pPr>
        <w:spacing w:after="0" w:line="240" w:lineRule="auto"/>
        <w:jc w:val="both"/>
        <w:rPr>
          <w:rFonts w:ascii="Arial" w:eastAsia="Times New Roman" w:hAnsi="Arial" w:cs="Arial"/>
          <w:color w:val="FF0000"/>
          <w:sz w:val="20"/>
          <w:szCs w:val="20"/>
          <w:lang w:eastAsia="hr-HR"/>
        </w:rPr>
      </w:pPr>
    </w:p>
    <w:p w14:paraId="174A7CBA" w14:textId="477F7124" w:rsidR="003500D3" w:rsidRPr="00F7167B" w:rsidRDefault="000E179A" w:rsidP="003500D3">
      <w:pPr>
        <w:spacing w:after="0" w:line="240" w:lineRule="auto"/>
        <w:jc w:val="both"/>
        <w:rPr>
          <w:rFonts w:ascii="Arial" w:eastAsia="Times New Roman" w:hAnsi="Arial" w:cs="Arial"/>
          <w:sz w:val="20"/>
          <w:szCs w:val="20"/>
          <w:lang w:eastAsia="hr-HR"/>
        </w:rPr>
      </w:pPr>
      <w:r w:rsidRPr="00F7167B">
        <w:rPr>
          <w:rFonts w:ascii="Arial" w:eastAsia="Times New Roman" w:hAnsi="Arial" w:cs="Arial"/>
          <w:sz w:val="20"/>
          <w:szCs w:val="20"/>
          <w:lang w:eastAsia="hr-HR"/>
        </w:rPr>
        <w:t>Ostvareni</w:t>
      </w:r>
      <w:r w:rsidR="005C61F2" w:rsidRPr="00F7167B">
        <w:rPr>
          <w:rFonts w:ascii="Arial" w:eastAsia="Times New Roman" w:hAnsi="Arial" w:cs="Arial"/>
          <w:sz w:val="20"/>
          <w:szCs w:val="20"/>
          <w:lang w:eastAsia="hr-HR"/>
        </w:rPr>
        <w:t xml:space="preserve"> su postavljeni ciljevi; osiguran je </w:t>
      </w:r>
      <w:r w:rsidR="003500D3" w:rsidRPr="00F7167B">
        <w:rPr>
          <w:rFonts w:ascii="Arial" w:eastAsia="Times New Roman" w:hAnsi="Arial" w:cs="Arial"/>
          <w:sz w:val="20"/>
          <w:szCs w:val="20"/>
          <w:lang w:eastAsia="hr-HR"/>
        </w:rPr>
        <w:t xml:space="preserve"> rad predstavničkog i ostalih tijela</w:t>
      </w:r>
      <w:r w:rsidR="005C61F2" w:rsidRPr="00F7167B">
        <w:rPr>
          <w:rFonts w:ascii="Arial" w:eastAsia="Times New Roman" w:hAnsi="Arial" w:cs="Arial"/>
          <w:sz w:val="20"/>
          <w:szCs w:val="20"/>
          <w:lang w:eastAsia="hr-HR"/>
        </w:rPr>
        <w:t>, obavljene</w:t>
      </w:r>
      <w:r w:rsidR="003500D3" w:rsidRPr="00F7167B">
        <w:rPr>
          <w:rFonts w:ascii="Arial" w:eastAsia="Times New Roman" w:hAnsi="Arial" w:cs="Arial"/>
          <w:sz w:val="20"/>
          <w:szCs w:val="20"/>
          <w:lang w:eastAsia="hr-HR"/>
        </w:rPr>
        <w:t xml:space="preserve"> protokolarne aktivnosti</w:t>
      </w:r>
      <w:r w:rsidR="005C61F2" w:rsidRPr="00F7167B">
        <w:rPr>
          <w:rFonts w:ascii="Arial" w:eastAsia="Times New Roman" w:hAnsi="Arial" w:cs="Arial"/>
          <w:sz w:val="20"/>
          <w:szCs w:val="20"/>
          <w:lang w:eastAsia="hr-HR"/>
        </w:rPr>
        <w:t xml:space="preserve"> i </w:t>
      </w:r>
      <w:r w:rsidR="003500D3" w:rsidRPr="00F7167B">
        <w:rPr>
          <w:rFonts w:ascii="Arial" w:eastAsia="Times New Roman" w:hAnsi="Arial" w:cs="Arial"/>
          <w:sz w:val="20"/>
          <w:szCs w:val="20"/>
          <w:lang w:eastAsia="hr-HR"/>
        </w:rPr>
        <w:t xml:space="preserve">promidžba </w:t>
      </w:r>
      <w:r w:rsidR="005C61F2" w:rsidRPr="00F7167B">
        <w:rPr>
          <w:rFonts w:ascii="Arial" w:eastAsia="Times New Roman" w:hAnsi="Arial" w:cs="Arial"/>
          <w:sz w:val="20"/>
          <w:szCs w:val="20"/>
          <w:lang w:eastAsia="hr-HR"/>
        </w:rPr>
        <w:t>općine uz proslavu Dana Općine,</w:t>
      </w:r>
      <w:r w:rsidR="003500D3" w:rsidRPr="00F7167B">
        <w:rPr>
          <w:rFonts w:ascii="Arial" w:eastAsia="Times New Roman" w:hAnsi="Arial" w:cs="Arial"/>
          <w:sz w:val="20"/>
          <w:szCs w:val="20"/>
          <w:lang w:eastAsia="hr-HR"/>
        </w:rPr>
        <w:t xml:space="preserve"> </w:t>
      </w:r>
      <w:r w:rsidR="005C61F2" w:rsidRPr="00F7167B">
        <w:rPr>
          <w:rFonts w:ascii="Arial" w:eastAsia="Times New Roman" w:hAnsi="Arial" w:cs="Arial"/>
          <w:sz w:val="20"/>
          <w:szCs w:val="20"/>
          <w:lang w:eastAsia="hr-HR"/>
        </w:rPr>
        <w:t xml:space="preserve">nastavljeno </w:t>
      </w:r>
      <w:r w:rsidR="003500D3" w:rsidRPr="00F7167B">
        <w:rPr>
          <w:rFonts w:ascii="Arial" w:eastAsia="Times New Roman" w:hAnsi="Arial" w:cs="Arial"/>
          <w:sz w:val="20"/>
          <w:szCs w:val="20"/>
          <w:lang w:eastAsia="hr-HR"/>
        </w:rPr>
        <w:t>jačanj</w:t>
      </w:r>
      <w:r w:rsidR="005C61F2" w:rsidRPr="00F7167B">
        <w:rPr>
          <w:rFonts w:ascii="Arial" w:eastAsia="Times New Roman" w:hAnsi="Arial" w:cs="Arial"/>
          <w:sz w:val="20"/>
          <w:szCs w:val="20"/>
          <w:lang w:eastAsia="hr-HR"/>
        </w:rPr>
        <w:t xml:space="preserve">e </w:t>
      </w:r>
      <w:r w:rsidR="003500D3" w:rsidRPr="00F7167B">
        <w:rPr>
          <w:rFonts w:ascii="Arial" w:eastAsia="Times New Roman" w:hAnsi="Arial" w:cs="Arial"/>
          <w:sz w:val="20"/>
          <w:szCs w:val="20"/>
          <w:lang w:eastAsia="hr-HR"/>
        </w:rPr>
        <w:t>gospodarskih, kulturnih, sportskih i drugih veza</w:t>
      </w:r>
      <w:r w:rsidR="005C61F2" w:rsidRPr="00F7167B">
        <w:rPr>
          <w:rFonts w:ascii="Arial" w:eastAsia="Times New Roman" w:hAnsi="Arial" w:cs="Arial"/>
          <w:sz w:val="20"/>
          <w:szCs w:val="20"/>
          <w:lang w:eastAsia="hr-HR"/>
        </w:rPr>
        <w:t xml:space="preserve"> te dano </w:t>
      </w:r>
      <w:r w:rsidR="003500D3" w:rsidRPr="00F7167B">
        <w:rPr>
          <w:rFonts w:ascii="Arial" w:eastAsia="Times New Roman" w:hAnsi="Arial" w:cs="Arial"/>
          <w:sz w:val="20"/>
          <w:szCs w:val="20"/>
          <w:lang w:eastAsia="hr-HR"/>
        </w:rPr>
        <w:t>priznanje građanima za doprinos zajednici.</w:t>
      </w:r>
    </w:p>
    <w:p w14:paraId="1F9FB108" w14:textId="77777777" w:rsidR="003500D3" w:rsidRPr="00D9257C" w:rsidRDefault="003500D3" w:rsidP="003500D3">
      <w:pPr>
        <w:spacing w:after="0" w:line="240" w:lineRule="auto"/>
        <w:jc w:val="both"/>
        <w:rPr>
          <w:rFonts w:ascii="Arial" w:eastAsia="Times New Roman" w:hAnsi="Arial" w:cs="Arial"/>
          <w:color w:val="FF0000"/>
          <w:sz w:val="20"/>
          <w:szCs w:val="20"/>
          <w:lang w:eastAsia="hr-HR"/>
        </w:rPr>
      </w:pPr>
    </w:p>
    <w:p w14:paraId="4A443CA8" w14:textId="77777777" w:rsidR="00C30E25" w:rsidRPr="00D9257C" w:rsidRDefault="00C30E25">
      <w:pPr>
        <w:spacing w:after="0" w:line="240" w:lineRule="auto"/>
        <w:jc w:val="both"/>
        <w:rPr>
          <w:rFonts w:ascii="Arial" w:eastAsia="Times New Roman" w:hAnsi="Arial" w:cs="Arial"/>
          <w:color w:val="FF0000"/>
          <w:sz w:val="20"/>
          <w:szCs w:val="20"/>
          <w:lang w:eastAsia="hr-HR"/>
        </w:rPr>
      </w:pPr>
    </w:p>
    <w:p w14:paraId="3C7C3C5D" w14:textId="77777777" w:rsidR="00C30E25" w:rsidRPr="00D9257C" w:rsidRDefault="00C30E25" w:rsidP="00C30E25">
      <w:pPr>
        <w:spacing w:after="0" w:line="276" w:lineRule="auto"/>
        <w:ind w:right="-284"/>
        <w:jc w:val="both"/>
        <w:rPr>
          <w:rFonts w:ascii="Arial" w:eastAsia="Times New Roman" w:hAnsi="Arial" w:cs="Arial"/>
          <w:b/>
          <w:bCs/>
          <w:sz w:val="20"/>
          <w:szCs w:val="20"/>
          <w:lang w:eastAsia="hr-HR"/>
        </w:rPr>
      </w:pPr>
      <w:r w:rsidRPr="00D9257C">
        <w:rPr>
          <w:rFonts w:ascii="Arial" w:eastAsia="Times New Roman" w:hAnsi="Arial" w:cs="Arial"/>
          <w:b/>
          <w:bCs/>
          <w:sz w:val="20"/>
          <w:szCs w:val="20"/>
          <w:lang w:eastAsia="hr-HR"/>
        </w:rPr>
        <w:t>Program:</w:t>
      </w:r>
      <w:r w:rsidRPr="00D9257C">
        <w:rPr>
          <w:rFonts w:ascii="Arial" w:eastAsia="Times New Roman" w:hAnsi="Arial" w:cs="Arial"/>
          <w:b/>
          <w:bCs/>
          <w:sz w:val="20"/>
          <w:szCs w:val="20"/>
          <w:lang w:eastAsia="hr-HR"/>
        </w:rPr>
        <w:tab/>
        <w:t>1001</w:t>
      </w:r>
      <w:r w:rsidRPr="00D9257C">
        <w:rPr>
          <w:rFonts w:ascii="Arial" w:eastAsia="Times New Roman" w:hAnsi="Arial" w:cs="Arial"/>
          <w:b/>
          <w:bCs/>
          <w:sz w:val="20"/>
          <w:szCs w:val="20"/>
          <w:lang w:eastAsia="hr-HR"/>
        </w:rPr>
        <w:tab/>
        <w:t xml:space="preserve"> Nacionalne manjine, sačinjavaju ga sljedeće aktivnosti:</w:t>
      </w:r>
    </w:p>
    <w:p w14:paraId="41B79047" w14:textId="77777777" w:rsidR="00734840" w:rsidRPr="00D9257C" w:rsidRDefault="00734840" w:rsidP="00C30E25">
      <w:pPr>
        <w:spacing w:after="0" w:line="276" w:lineRule="auto"/>
        <w:jc w:val="both"/>
        <w:rPr>
          <w:rFonts w:ascii="Arial" w:eastAsia="Times New Roman" w:hAnsi="Arial" w:cs="Arial"/>
          <w:color w:val="000000"/>
          <w:sz w:val="20"/>
          <w:szCs w:val="20"/>
          <w:lang w:eastAsia="hr-HR"/>
        </w:rPr>
      </w:pPr>
    </w:p>
    <w:p w14:paraId="05248691" w14:textId="3213EEA9" w:rsidR="00C30E25" w:rsidRPr="00D9257C" w:rsidRDefault="00C30E25" w:rsidP="00C30E25">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A501151 </w:t>
      </w:r>
      <w:r w:rsidRPr="00D9257C">
        <w:rPr>
          <w:rFonts w:ascii="Arial" w:eastAsia="Times New Roman" w:hAnsi="Arial" w:cs="Arial"/>
          <w:color w:val="000000"/>
          <w:sz w:val="20"/>
          <w:szCs w:val="20"/>
          <w:lang w:eastAsia="hr-HR"/>
        </w:rPr>
        <w:tab/>
        <w:t>Vijeće talijanske nacionalne manjine</w:t>
      </w:r>
    </w:p>
    <w:p w14:paraId="015D9D94" w14:textId="77777777" w:rsidR="00762769" w:rsidRPr="00D9257C" w:rsidRDefault="00762769" w:rsidP="00C30E25">
      <w:pPr>
        <w:spacing w:after="0" w:line="276" w:lineRule="auto"/>
        <w:jc w:val="both"/>
        <w:rPr>
          <w:rFonts w:ascii="Arial" w:eastAsia="Times New Roman" w:hAnsi="Arial" w:cs="Arial"/>
          <w:color w:val="000000"/>
          <w:sz w:val="20"/>
          <w:szCs w:val="20"/>
          <w:lang w:eastAsia="hr-HR"/>
        </w:rPr>
      </w:pPr>
    </w:p>
    <w:p w14:paraId="6F45A2CC" w14:textId="3839AE49" w:rsidR="00C30E25" w:rsidRDefault="00734840" w:rsidP="00C30E25">
      <w:pPr>
        <w:spacing w:after="0" w:line="276" w:lineRule="auto"/>
        <w:jc w:val="both"/>
        <w:rPr>
          <w:rFonts w:ascii="Arial" w:eastAsia="Times New Roman" w:hAnsi="Arial" w:cs="Arial"/>
          <w:sz w:val="20"/>
          <w:szCs w:val="20"/>
          <w:lang w:eastAsia="hr-HR"/>
        </w:rPr>
      </w:pPr>
      <w:r w:rsidRPr="00783BD4">
        <w:rPr>
          <w:rFonts w:ascii="Arial" w:eastAsia="Times New Roman" w:hAnsi="Arial" w:cs="Arial"/>
          <w:sz w:val="20"/>
          <w:szCs w:val="20"/>
          <w:lang w:eastAsia="hr-HR"/>
        </w:rPr>
        <w:t>U 2023. godini p</w:t>
      </w:r>
      <w:r w:rsidR="000E179A" w:rsidRPr="00783BD4">
        <w:rPr>
          <w:rFonts w:ascii="Arial" w:eastAsia="Times New Roman" w:hAnsi="Arial" w:cs="Arial"/>
          <w:sz w:val="20"/>
          <w:szCs w:val="20"/>
          <w:lang w:eastAsia="hr-HR"/>
        </w:rPr>
        <w:t xml:space="preserve">rovedeni su </w:t>
      </w:r>
      <w:r w:rsidR="00C30E25" w:rsidRPr="00783BD4">
        <w:rPr>
          <w:rFonts w:ascii="Arial" w:eastAsia="Times New Roman" w:hAnsi="Arial" w:cs="Arial"/>
          <w:sz w:val="20"/>
          <w:szCs w:val="20"/>
          <w:lang w:eastAsia="hr-HR"/>
        </w:rPr>
        <w:t xml:space="preserve">Izbori za članove vijeća i predstavnike nacionalnih manjina </w:t>
      </w:r>
      <w:r w:rsidR="000E179A" w:rsidRPr="00783BD4">
        <w:rPr>
          <w:rFonts w:ascii="Arial" w:eastAsia="Times New Roman" w:hAnsi="Arial" w:cs="Arial"/>
          <w:sz w:val="20"/>
          <w:szCs w:val="20"/>
          <w:lang w:eastAsia="hr-HR"/>
        </w:rPr>
        <w:t>te je konstituirano vijeće talijanske nacionalne manjine.</w:t>
      </w:r>
      <w:r w:rsidR="00C30E25" w:rsidRPr="00783BD4">
        <w:rPr>
          <w:rFonts w:ascii="Arial" w:eastAsia="Times New Roman" w:hAnsi="Arial" w:cs="Arial"/>
          <w:sz w:val="20"/>
          <w:szCs w:val="20"/>
          <w:lang w:eastAsia="hr-HR"/>
        </w:rPr>
        <w:t xml:space="preserve"> </w:t>
      </w:r>
      <w:r w:rsidR="00F7167B" w:rsidRPr="00783BD4">
        <w:rPr>
          <w:rFonts w:ascii="Arial" w:eastAsia="Times New Roman" w:hAnsi="Arial" w:cs="Arial"/>
          <w:sz w:val="20"/>
          <w:szCs w:val="20"/>
          <w:lang w:eastAsia="hr-HR"/>
        </w:rPr>
        <w:t xml:space="preserve">Rješenjem Ministarstva pravosuđa, uprave i digitalne transformacije </w:t>
      </w:r>
      <w:proofErr w:type="spellStart"/>
      <w:r w:rsidR="00F7167B" w:rsidRPr="00783BD4">
        <w:rPr>
          <w:rFonts w:ascii="Arial" w:eastAsia="Times New Roman" w:hAnsi="Arial" w:cs="Arial"/>
          <w:sz w:val="20"/>
          <w:szCs w:val="20"/>
          <w:lang w:eastAsia="hr-HR"/>
        </w:rPr>
        <w:t>Klasa:UP</w:t>
      </w:r>
      <w:proofErr w:type="spellEnd"/>
      <w:r w:rsidR="00F7167B" w:rsidRPr="00783BD4">
        <w:rPr>
          <w:rFonts w:ascii="Arial" w:eastAsia="Times New Roman" w:hAnsi="Arial" w:cs="Arial"/>
          <w:sz w:val="20"/>
          <w:szCs w:val="20"/>
          <w:lang w:eastAsia="hr-HR"/>
        </w:rPr>
        <w:t xml:space="preserve">/I-16-02/23-01/375, Urbroj:514-09-02-02/01-24-06 od 21. svibnja 2024. godine </w:t>
      </w:r>
      <w:r w:rsidR="00783BD4">
        <w:rPr>
          <w:rFonts w:ascii="Arial" w:eastAsia="Times New Roman" w:hAnsi="Arial" w:cs="Arial"/>
          <w:sz w:val="20"/>
          <w:szCs w:val="20"/>
          <w:lang w:eastAsia="hr-HR"/>
        </w:rPr>
        <w:t xml:space="preserve">pod registarskim brojem 966 </w:t>
      </w:r>
      <w:r w:rsidR="00F7167B" w:rsidRPr="00783BD4">
        <w:rPr>
          <w:rFonts w:ascii="Arial" w:eastAsia="Times New Roman" w:hAnsi="Arial" w:cs="Arial"/>
          <w:sz w:val="20"/>
          <w:szCs w:val="20"/>
          <w:lang w:eastAsia="hr-HR"/>
        </w:rPr>
        <w:t xml:space="preserve">odobren je upis </w:t>
      </w:r>
      <w:r w:rsidR="00783BD4" w:rsidRPr="00783BD4">
        <w:rPr>
          <w:rFonts w:ascii="Arial" w:eastAsia="Times New Roman" w:hAnsi="Arial" w:cs="Arial"/>
          <w:sz w:val="20"/>
          <w:szCs w:val="20"/>
          <w:lang w:eastAsia="hr-HR"/>
        </w:rPr>
        <w:t>Vijeća Talijanske autohtone nacionalne manjine Općine Lovran u Registar vijeća, koordinacija vijeća i predstavnika nacionalnih manjina</w:t>
      </w:r>
      <w:r w:rsidR="00783BD4">
        <w:rPr>
          <w:rFonts w:ascii="Arial" w:eastAsia="Times New Roman" w:hAnsi="Arial" w:cs="Arial"/>
          <w:sz w:val="20"/>
          <w:szCs w:val="20"/>
          <w:lang w:eastAsia="hr-HR"/>
        </w:rPr>
        <w:t xml:space="preserve"> kojim danom upisa Vijeće stječe svojstvo pravne osobe.</w:t>
      </w:r>
    </w:p>
    <w:p w14:paraId="30B01F7F" w14:textId="77777777" w:rsidR="00AB418A" w:rsidRPr="00783BD4" w:rsidRDefault="00AB418A" w:rsidP="00C30E25">
      <w:pPr>
        <w:spacing w:after="0" w:line="276" w:lineRule="auto"/>
        <w:jc w:val="both"/>
        <w:rPr>
          <w:rFonts w:ascii="Arial" w:eastAsia="Times New Roman" w:hAnsi="Arial" w:cs="Arial"/>
          <w:sz w:val="20"/>
          <w:szCs w:val="20"/>
          <w:lang w:eastAsia="hr-HR"/>
        </w:rPr>
      </w:pPr>
    </w:p>
    <w:p w14:paraId="3E670523" w14:textId="030E12F5" w:rsidR="00C30E25" w:rsidRPr="00783BD4" w:rsidRDefault="000E179A" w:rsidP="00C30E25">
      <w:pPr>
        <w:spacing w:after="0" w:line="276" w:lineRule="auto"/>
        <w:jc w:val="both"/>
        <w:rPr>
          <w:rFonts w:ascii="Arial" w:eastAsia="Times New Roman" w:hAnsi="Arial" w:cs="Arial"/>
          <w:sz w:val="20"/>
          <w:szCs w:val="20"/>
          <w:lang w:eastAsia="hr-HR"/>
        </w:rPr>
      </w:pPr>
      <w:r w:rsidRPr="00783BD4">
        <w:rPr>
          <w:rFonts w:ascii="Arial" w:eastAsia="Times New Roman" w:hAnsi="Arial" w:cs="Arial"/>
          <w:sz w:val="20"/>
          <w:szCs w:val="20"/>
          <w:lang w:eastAsia="hr-HR"/>
        </w:rPr>
        <w:t>Ostvareni su postavljeni ciljevi; osiguran je izbor i rad vijeća nacionalne manjine</w:t>
      </w:r>
      <w:r w:rsidR="00C30E25" w:rsidRPr="00783BD4">
        <w:rPr>
          <w:rFonts w:ascii="Arial" w:eastAsia="Times New Roman" w:hAnsi="Arial" w:cs="Arial"/>
          <w:sz w:val="20"/>
          <w:szCs w:val="20"/>
          <w:lang w:eastAsia="hr-HR"/>
        </w:rPr>
        <w:t xml:space="preserve">, </w:t>
      </w:r>
      <w:r w:rsidRPr="00783BD4">
        <w:rPr>
          <w:rFonts w:ascii="Arial" w:eastAsia="Times New Roman" w:hAnsi="Arial" w:cs="Arial"/>
          <w:sz w:val="20"/>
          <w:szCs w:val="20"/>
          <w:lang w:eastAsia="hr-HR"/>
        </w:rPr>
        <w:t xml:space="preserve">njihove </w:t>
      </w:r>
      <w:r w:rsidR="00C30E25" w:rsidRPr="00783BD4">
        <w:rPr>
          <w:rFonts w:ascii="Arial" w:eastAsia="Times New Roman" w:hAnsi="Arial" w:cs="Arial"/>
          <w:sz w:val="20"/>
          <w:szCs w:val="20"/>
          <w:lang w:eastAsia="hr-HR"/>
        </w:rPr>
        <w:t xml:space="preserve"> protokolarne aktivnosti, </w:t>
      </w:r>
      <w:r w:rsidRPr="00783BD4">
        <w:rPr>
          <w:rFonts w:ascii="Arial" w:eastAsia="Times New Roman" w:hAnsi="Arial" w:cs="Arial"/>
          <w:sz w:val="20"/>
          <w:szCs w:val="20"/>
          <w:lang w:eastAsia="hr-HR"/>
        </w:rPr>
        <w:t xml:space="preserve">postignuta </w:t>
      </w:r>
      <w:r w:rsidR="00C30E25" w:rsidRPr="00783BD4">
        <w:rPr>
          <w:rFonts w:ascii="Arial" w:eastAsia="Times New Roman" w:hAnsi="Arial" w:cs="Arial"/>
          <w:sz w:val="20"/>
          <w:szCs w:val="20"/>
          <w:lang w:eastAsia="hr-HR"/>
        </w:rPr>
        <w:t xml:space="preserve">transparentnost rada, </w:t>
      </w:r>
      <w:r w:rsidRPr="00783BD4">
        <w:rPr>
          <w:rFonts w:ascii="Arial" w:eastAsia="Times New Roman" w:hAnsi="Arial" w:cs="Arial"/>
          <w:sz w:val="20"/>
          <w:szCs w:val="20"/>
          <w:lang w:eastAsia="hr-HR"/>
        </w:rPr>
        <w:t>pripadnici nacionalne manjine zadovoljni su odrađenim</w:t>
      </w:r>
      <w:r w:rsidR="00C30E25" w:rsidRPr="00783BD4">
        <w:rPr>
          <w:rFonts w:ascii="Arial" w:eastAsia="Times New Roman" w:hAnsi="Arial" w:cs="Arial"/>
          <w:sz w:val="20"/>
          <w:szCs w:val="20"/>
          <w:lang w:eastAsia="hr-HR"/>
        </w:rPr>
        <w:t xml:space="preserve">, </w:t>
      </w:r>
      <w:r w:rsidRPr="00783BD4">
        <w:rPr>
          <w:rFonts w:ascii="Arial" w:eastAsia="Times New Roman" w:hAnsi="Arial" w:cs="Arial"/>
          <w:sz w:val="20"/>
          <w:szCs w:val="20"/>
          <w:lang w:eastAsia="hr-HR"/>
        </w:rPr>
        <w:t xml:space="preserve">obogatila su se </w:t>
      </w:r>
      <w:r w:rsidR="00C30E25" w:rsidRPr="00783BD4">
        <w:rPr>
          <w:rFonts w:ascii="Arial" w:eastAsia="Times New Roman" w:hAnsi="Arial" w:cs="Arial"/>
          <w:sz w:val="20"/>
          <w:szCs w:val="20"/>
          <w:lang w:eastAsia="hr-HR"/>
        </w:rPr>
        <w:t>društvena zbivanja</w:t>
      </w:r>
      <w:r w:rsidRPr="00783BD4">
        <w:rPr>
          <w:rFonts w:ascii="Arial" w:eastAsia="Times New Roman" w:hAnsi="Arial" w:cs="Arial"/>
          <w:sz w:val="20"/>
          <w:szCs w:val="20"/>
          <w:lang w:eastAsia="hr-HR"/>
        </w:rPr>
        <w:t xml:space="preserve"> i </w:t>
      </w:r>
      <w:r w:rsidR="00C30E25" w:rsidRPr="00783BD4">
        <w:rPr>
          <w:rFonts w:ascii="Arial" w:eastAsia="Times New Roman" w:hAnsi="Arial" w:cs="Arial"/>
          <w:sz w:val="20"/>
          <w:szCs w:val="20"/>
          <w:lang w:eastAsia="hr-HR"/>
        </w:rPr>
        <w:t xml:space="preserve">promidžba </w:t>
      </w:r>
      <w:r w:rsidRPr="00783BD4">
        <w:rPr>
          <w:rFonts w:ascii="Arial" w:eastAsia="Times New Roman" w:hAnsi="Arial" w:cs="Arial"/>
          <w:sz w:val="20"/>
          <w:szCs w:val="20"/>
          <w:lang w:eastAsia="hr-HR"/>
        </w:rPr>
        <w:t>općine kroz djelovanje i rad nacionalne manjine</w:t>
      </w:r>
      <w:r w:rsidR="00C30E25" w:rsidRPr="00783BD4">
        <w:rPr>
          <w:rFonts w:ascii="Arial" w:eastAsia="Times New Roman" w:hAnsi="Arial" w:cs="Arial"/>
          <w:sz w:val="20"/>
          <w:szCs w:val="20"/>
          <w:lang w:eastAsia="hr-HR"/>
        </w:rPr>
        <w:t>,</w:t>
      </w:r>
      <w:r w:rsidRPr="00783BD4">
        <w:rPr>
          <w:rFonts w:ascii="Arial" w:eastAsia="Times New Roman" w:hAnsi="Arial" w:cs="Arial"/>
          <w:sz w:val="20"/>
          <w:szCs w:val="20"/>
          <w:lang w:eastAsia="hr-HR"/>
        </w:rPr>
        <w:t xml:space="preserve"> a time doprinijelo i</w:t>
      </w:r>
      <w:r w:rsidR="00C30E25" w:rsidRPr="00783BD4">
        <w:rPr>
          <w:rFonts w:ascii="Arial" w:eastAsia="Times New Roman" w:hAnsi="Arial" w:cs="Arial"/>
          <w:sz w:val="20"/>
          <w:szCs w:val="20"/>
          <w:lang w:eastAsia="hr-HR"/>
        </w:rPr>
        <w:t xml:space="preserve"> jačanj</w:t>
      </w:r>
      <w:r w:rsidRPr="00783BD4">
        <w:rPr>
          <w:rFonts w:ascii="Arial" w:eastAsia="Times New Roman" w:hAnsi="Arial" w:cs="Arial"/>
          <w:sz w:val="20"/>
          <w:szCs w:val="20"/>
          <w:lang w:eastAsia="hr-HR"/>
        </w:rPr>
        <w:t>u</w:t>
      </w:r>
      <w:r w:rsidR="00C30E25" w:rsidRPr="00783BD4">
        <w:rPr>
          <w:rFonts w:ascii="Arial" w:eastAsia="Times New Roman" w:hAnsi="Arial" w:cs="Arial"/>
          <w:sz w:val="20"/>
          <w:szCs w:val="20"/>
          <w:lang w:eastAsia="hr-HR"/>
        </w:rPr>
        <w:t xml:space="preserve"> gospodarskih, kulturnih, sportskih i drugih veza</w:t>
      </w:r>
      <w:r w:rsidRPr="00783BD4">
        <w:rPr>
          <w:rFonts w:ascii="Arial" w:eastAsia="Times New Roman" w:hAnsi="Arial" w:cs="Arial"/>
          <w:sz w:val="20"/>
          <w:szCs w:val="20"/>
          <w:lang w:eastAsia="hr-HR"/>
        </w:rPr>
        <w:t>.</w:t>
      </w:r>
    </w:p>
    <w:p w14:paraId="113CD5C7" w14:textId="77777777" w:rsidR="00C30E25" w:rsidRPr="00783BD4" w:rsidRDefault="00C30E25" w:rsidP="00C30E25">
      <w:pPr>
        <w:spacing w:after="0" w:line="276" w:lineRule="auto"/>
        <w:jc w:val="both"/>
        <w:rPr>
          <w:rFonts w:ascii="Arial" w:eastAsia="Times New Roman" w:hAnsi="Arial" w:cs="Arial"/>
          <w:sz w:val="20"/>
          <w:szCs w:val="20"/>
          <w:lang w:eastAsia="hr-HR"/>
        </w:rPr>
      </w:pPr>
    </w:p>
    <w:p w14:paraId="5D697F5E" w14:textId="77777777" w:rsidR="00C30E25" w:rsidRPr="00D9257C" w:rsidRDefault="00C30E25">
      <w:pPr>
        <w:spacing w:after="0" w:line="240" w:lineRule="auto"/>
        <w:jc w:val="both"/>
        <w:rPr>
          <w:rFonts w:ascii="Arial" w:eastAsia="Times New Roman" w:hAnsi="Arial" w:cs="Arial"/>
          <w:color w:val="FF0000"/>
          <w:sz w:val="20"/>
          <w:szCs w:val="20"/>
          <w:lang w:eastAsia="hr-HR"/>
        </w:rPr>
      </w:pPr>
    </w:p>
    <w:p w14:paraId="71D0713B" w14:textId="77777777" w:rsidR="00C30E25" w:rsidRPr="00D9257C" w:rsidRDefault="00C30E25">
      <w:pPr>
        <w:spacing w:after="0" w:line="240" w:lineRule="auto"/>
        <w:jc w:val="both"/>
        <w:rPr>
          <w:rFonts w:ascii="Arial" w:eastAsia="Times New Roman" w:hAnsi="Arial" w:cs="Arial"/>
          <w:color w:val="FF0000"/>
          <w:sz w:val="20"/>
          <w:szCs w:val="20"/>
          <w:lang w:eastAsia="hr-HR"/>
        </w:rPr>
      </w:pPr>
    </w:p>
    <w:p w14:paraId="51C738F8" w14:textId="77777777" w:rsidR="00F366DE" w:rsidRPr="00D9257C" w:rsidRDefault="00ED290D">
      <w:pPr>
        <w:spacing w:after="0" w:line="240" w:lineRule="auto"/>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Glava 01010</w:t>
      </w:r>
      <w:r w:rsidRPr="00D9257C">
        <w:rPr>
          <w:rFonts w:ascii="Arial" w:eastAsia="Times New Roman" w:hAnsi="Arial" w:cs="Arial"/>
          <w:b/>
          <w:bCs/>
          <w:color w:val="000000"/>
          <w:sz w:val="20"/>
          <w:szCs w:val="20"/>
          <w:lang w:eastAsia="hr-HR"/>
        </w:rPr>
        <w:tab/>
        <w:t xml:space="preserve">AKTIVNOSTI OPĆINSKOG NAČELNIKA, </w:t>
      </w:r>
    </w:p>
    <w:p w14:paraId="62E16F1D"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7D709063" w14:textId="77777777" w:rsidR="00F366DE" w:rsidRPr="00D9257C" w:rsidRDefault="00ED290D">
      <w:pPr>
        <w:spacing w:after="0" w:line="240" w:lineRule="auto"/>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Aktivnosti općinskog načelnika realizirane su kroz programe:</w:t>
      </w:r>
    </w:p>
    <w:p w14:paraId="62601289" w14:textId="77777777" w:rsidR="00F366DE" w:rsidRPr="00D9257C" w:rsidRDefault="00F366DE">
      <w:pPr>
        <w:ind w:right="-284"/>
        <w:jc w:val="both"/>
        <w:rPr>
          <w:rFonts w:ascii="Arial" w:eastAsia="Times New Roman" w:hAnsi="Arial" w:cs="Arial"/>
          <w:b/>
          <w:bCs/>
          <w:sz w:val="20"/>
          <w:szCs w:val="20"/>
          <w:lang w:eastAsia="hr-HR"/>
        </w:rPr>
      </w:pPr>
    </w:p>
    <w:p w14:paraId="1AB3F341" w14:textId="77777777" w:rsidR="00F366DE" w:rsidRPr="00D9257C" w:rsidRDefault="00ED290D">
      <w:pPr>
        <w:spacing w:after="0" w:line="240" w:lineRule="auto"/>
        <w:jc w:val="both"/>
        <w:rPr>
          <w:rFonts w:ascii="Arial" w:hAnsi="Arial" w:cs="Arial"/>
          <w:sz w:val="20"/>
          <w:szCs w:val="20"/>
        </w:rPr>
      </w:pPr>
      <w:r w:rsidRPr="00D9257C">
        <w:rPr>
          <w:rFonts w:ascii="Arial" w:eastAsia="Times New Roman" w:hAnsi="Arial" w:cs="Arial"/>
          <w:b/>
          <w:bCs/>
          <w:sz w:val="20"/>
          <w:szCs w:val="20"/>
          <w:lang w:eastAsia="hr-HR"/>
        </w:rPr>
        <w:t>Program:</w:t>
      </w:r>
      <w:r w:rsidRPr="00D9257C">
        <w:rPr>
          <w:rFonts w:ascii="Arial" w:eastAsia="Times New Roman" w:hAnsi="Arial" w:cs="Arial"/>
          <w:b/>
          <w:bCs/>
          <w:sz w:val="20"/>
          <w:szCs w:val="20"/>
          <w:lang w:eastAsia="hr-HR"/>
        </w:rPr>
        <w:tab/>
      </w:r>
      <w:r w:rsidRPr="00D9257C">
        <w:rPr>
          <w:rFonts w:ascii="Arial" w:eastAsia="Times New Roman" w:hAnsi="Arial" w:cs="Arial"/>
          <w:b/>
          <w:bCs/>
          <w:color w:val="000000"/>
          <w:sz w:val="20"/>
          <w:szCs w:val="20"/>
          <w:lang w:eastAsia="hr-HR"/>
        </w:rPr>
        <w:t>1002</w:t>
      </w:r>
      <w:r w:rsidRPr="00D9257C">
        <w:rPr>
          <w:rFonts w:ascii="Arial" w:eastAsia="Times New Roman" w:hAnsi="Arial" w:cs="Arial"/>
          <w:b/>
          <w:bCs/>
          <w:color w:val="000000"/>
          <w:sz w:val="20"/>
          <w:szCs w:val="20"/>
          <w:lang w:eastAsia="hr-HR"/>
        </w:rPr>
        <w:tab/>
        <w:t xml:space="preserve">Izvršno tijelo, </w:t>
      </w:r>
      <w:r w:rsidRPr="00D9257C">
        <w:rPr>
          <w:rFonts w:ascii="Arial" w:eastAsia="Times New Roman" w:hAnsi="Arial" w:cs="Arial"/>
          <w:color w:val="000000"/>
          <w:sz w:val="20"/>
          <w:szCs w:val="20"/>
          <w:lang w:eastAsia="hr-HR"/>
        </w:rPr>
        <w:t>koje se sastoji od sljedećih aktivnosti:</w:t>
      </w:r>
      <w:r w:rsidRPr="00D9257C">
        <w:rPr>
          <w:rFonts w:ascii="Arial" w:eastAsia="Times New Roman" w:hAnsi="Arial" w:cs="Arial"/>
          <w:b/>
          <w:bCs/>
          <w:color w:val="000000"/>
          <w:sz w:val="20"/>
          <w:szCs w:val="20"/>
          <w:lang w:eastAsia="hr-HR"/>
        </w:rPr>
        <w:t xml:space="preserve"> </w:t>
      </w:r>
    </w:p>
    <w:p w14:paraId="0487C428"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782E7FFB"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A501251</w:t>
      </w:r>
      <w:r w:rsidRPr="00D9257C">
        <w:rPr>
          <w:rFonts w:ascii="Arial" w:eastAsia="Times New Roman" w:hAnsi="Arial" w:cs="Arial"/>
          <w:sz w:val="20"/>
          <w:szCs w:val="20"/>
          <w:lang w:eastAsia="hr-HR"/>
        </w:rPr>
        <w:tab/>
        <w:t>Naknada za rad izvršnog tijela</w:t>
      </w:r>
    </w:p>
    <w:p w14:paraId="2AF0C9AE"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A501254</w:t>
      </w:r>
      <w:r w:rsidRPr="00D9257C">
        <w:rPr>
          <w:rFonts w:ascii="Arial" w:eastAsia="Times New Roman" w:hAnsi="Arial" w:cs="Arial"/>
          <w:sz w:val="20"/>
          <w:szCs w:val="20"/>
          <w:lang w:eastAsia="hr-HR"/>
        </w:rPr>
        <w:tab/>
        <w:t>Proračunska zaliha</w:t>
      </w:r>
    </w:p>
    <w:p w14:paraId="7275D7AC"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A501255</w:t>
      </w:r>
      <w:r w:rsidRPr="00D9257C">
        <w:rPr>
          <w:rFonts w:ascii="Arial" w:eastAsia="Times New Roman" w:hAnsi="Arial" w:cs="Arial"/>
          <w:sz w:val="20"/>
          <w:szCs w:val="20"/>
          <w:lang w:eastAsia="hr-HR"/>
        </w:rPr>
        <w:tab/>
        <w:t>Sredstva pomoći za elementarne nepogode</w:t>
      </w:r>
    </w:p>
    <w:p w14:paraId="2DDFDBEB"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A501257</w:t>
      </w:r>
      <w:r w:rsidRPr="00D9257C">
        <w:rPr>
          <w:rFonts w:ascii="Arial" w:eastAsia="Times New Roman" w:hAnsi="Arial" w:cs="Arial"/>
          <w:sz w:val="20"/>
          <w:szCs w:val="20"/>
          <w:lang w:eastAsia="hr-HR"/>
        </w:rPr>
        <w:tab/>
        <w:t>Promidžba općine i informiranje</w:t>
      </w:r>
    </w:p>
    <w:p w14:paraId="000498B9"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A501259</w:t>
      </w:r>
      <w:r w:rsidRPr="00D9257C">
        <w:rPr>
          <w:rFonts w:ascii="Arial" w:eastAsia="Times New Roman" w:hAnsi="Arial" w:cs="Arial"/>
          <w:sz w:val="20"/>
          <w:szCs w:val="20"/>
          <w:lang w:eastAsia="hr-HR"/>
        </w:rPr>
        <w:tab/>
        <w:t>Pokroviteljstva</w:t>
      </w:r>
    </w:p>
    <w:p w14:paraId="69677AEA" w14:textId="77777777" w:rsidR="00C30E25" w:rsidRPr="00D9257C" w:rsidRDefault="00C30E25">
      <w:pPr>
        <w:spacing w:after="0" w:line="240" w:lineRule="auto"/>
        <w:jc w:val="both"/>
        <w:rPr>
          <w:rFonts w:ascii="Arial" w:eastAsia="Times New Roman" w:hAnsi="Arial" w:cs="Arial"/>
          <w:color w:val="000000"/>
          <w:sz w:val="20"/>
          <w:szCs w:val="20"/>
          <w:lang w:eastAsia="hr-HR"/>
        </w:rPr>
      </w:pPr>
    </w:p>
    <w:p w14:paraId="42A68B5C" w14:textId="5351B33D" w:rsidR="00F366DE" w:rsidRPr="00AB418A" w:rsidRDefault="000E179A">
      <w:pPr>
        <w:autoSpaceDE w:val="0"/>
        <w:ind w:right="-284"/>
        <w:jc w:val="both"/>
        <w:rPr>
          <w:rFonts w:ascii="Arial" w:eastAsia="Times New Roman" w:hAnsi="Arial" w:cs="Arial"/>
          <w:sz w:val="20"/>
          <w:szCs w:val="20"/>
          <w:lang w:eastAsia="hr-HR"/>
        </w:rPr>
      </w:pPr>
      <w:r w:rsidRPr="00AB418A">
        <w:rPr>
          <w:rFonts w:ascii="Arial" w:eastAsia="Times New Roman" w:hAnsi="Arial" w:cs="Arial"/>
          <w:sz w:val="20"/>
          <w:szCs w:val="20"/>
          <w:lang w:eastAsia="hr-HR"/>
        </w:rPr>
        <w:t>Kroz a</w:t>
      </w:r>
      <w:r w:rsidR="00ED290D" w:rsidRPr="00AB418A">
        <w:rPr>
          <w:rFonts w:ascii="Arial" w:eastAsia="Times New Roman" w:hAnsi="Arial" w:cs="Arial"/>
          <w:sz w:val="20"/>
          <w:szCs w:val="20"/>
          <w:lang w:eastAsia="hr-HR"/>
        </w:rPr>
        <w:t xml:space="preserve">ktivnosti </w:t>
      </w:r>
      <w:r w:rsidRPr="00AB418A">
        <w:rPr>
          <w:rFonts w:ascii="Arial" w:eastAsia="Times New Roman" w:hAnsi="Arial" w:cs="Arial"/>
          <w:sz w:val="20"/>
          <w:szCs w:val="20"/>
          <w:lang w:eastAsia="hr-HR"/>
        </w:rPr>
        <w:t>iz</w:t>
      </w:r>
      <w:r w:rsidR="00ED290D" w:rsidRPr="00AB418A">
        <w:rPr>
          <w:rFonts w:ascii="Arial" w:eastAsia="Times New Roman" w:hAnsi="Arial" w:cs="Arial"/>
          <w:sz w:val="20"/>
          <w:szCs w:val="20"/>
          <w:lang w:eastAsia="hr-HR"/>
        </w:rPr>
        <w:t xml:space="preserve"> Program</w:t>
      </w:r>
      <w:r w:rsidRPr="00AB418A">
        <w:rPr>
          <w:rFonts w:ascii="Arial" w:eastAsia="Times New Roman" w:hAnsi="Arial" w:cs="Arial"/>
          <w:sz w:val="20"/>
          <w:szCs w:val="20"/>
          <w:lang w:eastAsia="hr-HR"/>
        </w:rPr>
        <w:t>a</w:t>
      </w:r>
      <w:r w:rsidR="00ED290D" w:rsidRPr="00AB418A">
        <w:rPr>
          <w:rFonts w:ascii="Arial" w:eastAsia="Times New Roman" w:hAnsi="Arial" w:cs="Arial"/>
          <w:sz w:val="20"/>
          <w:szCs w:val="20"/>
          <w:lang w:eastAsia="hr-HR"/>
        </w:rPr>
        <w:t xml:space="preserve"> Izvršnog tijela </w:t>
      </w:r>
      <w:r w:rsidRPr="00AB418A">
        <w:rPr>
          <w:rFonts w:ascii="Arial" w:eastAsia="Times New Roman" w:hAnsi="Arial" w:cs="Arial"/>
          <w:sz w:val="20"/>
          <w:szCs w:val="20"/>
          <w:lang w:eastAsia="hr-HR"/>
        </w:rPr>
        <w:t xml:space="preserve">nalaze se </w:t>
      </w:r>
      <w:r w:rsidR="00ED290D" w:rsidRPr="00AB418A">
        <w:rPr>
          <w:rFonts w:ascii="Arial" w:eastAsia="Times New Roman" w:hAnsi="Arial" w:cs="Arial"/>
          <w:sz w:val="20"/>
          <w:szCs w:val="20"/>
          <w:lang w:eastAsia="hr-HR"/>
        </w:rPr>
        <w:t>rashod</w:t>
      </w:r>
      <w:r w:rsidRPr="00AB418A">
        <w:rPr>
          <w:rFonts w:ascii="Arial" w:eastAsia="Times New Roman" w:hAnsi="Arial" w:cs="Arial"/>
          <w:sz w:val="20"/>
          <w:szCs w:val="20"/>
          <w:lang w:eastAsia="hr-HR"/>
        </w:rPr>
        <w:t>i</w:t>
      </w:r>
      <w:r w:rsidR="00ED290D" w:rsidRPr="00AB418A">
        <w:rPr>
          <w:rFonts w:ascii="Arial" w:eastAsia="Times New Roman" w:hAnsi="Arial" w:cs="Arial"/>
          <w:sz w:val="20"/>
          <w:szCs w:val="20"/>
          <w:lang w:eastAsia="hr-HR"/>
        </w:rPr>
        <w:t xml:space="preserve"> koji se odnose na naknadu članovima radnih tijela općinskog načelnika, rashod</w:t>
      </w:r>
      <w:r w:rsidRPr="00AB418A">
        <w:rPr>
          <w:rFonts w:ascii="Arial" w:eastAsia="Times New Roman" w:hAnsi="Arial" w:cs="Arial"/>
          <w:sz w:val="20"/>
          <w:szCs w:val="20"/>
          <w:lang w:eastAsia="hr-HR"/>
        </w:rPr>
        <w:t>i</w:t>
      </w:r>
      <w:r w:rsidR="00ED290D" w:rsidRPr="00AB418A">
        <w:rPr>
          <w:rFonts w:ascii="Arial" w:eastAsia="Times New Roman" w:hAnsi="Arial" w:cs="Arial"/>
          <w:sz w:val="20"/>
          <w:szCs w:val="20"/>
          <w:lang w:eastAsia="hr-HR"/>
        </w:rPr>
        <w:t xml:space="preserve"> za usluge objave u javnim glasilima informacija od značaja za stanovnike Općine Lovran  te ostal</w:t>
      </w:r>
      <w:r w:rsidRPr="00AB418A">
        <w:rPr>
          <w:rFonts w:ascii="Arial" w:eastAsia="Times New Roman" w:hAnsi="Arial" w:cs="Arial"/>
          <w:sz w:val="20"/>
          <w:szCs w:val="20"/>
          <w:lang w:eastAsia="hr-HR"/>
        </w:rPr>
        <w:t>i</w:t>
      </w:r>
      <w:r w:rsidR="00ED290D" w:rsidRPr="00AB418A">
        <w:rPr>
          <w:rFonts w:ascii="Arial" w:eastAsia="Times New Roman" w:hAnsi="Arial" w:cs="Arial"/>
          <w:sz w:val="20"/>
          <w:szCs w:val="20"/>
          <w:lang w:eastAsia="hr-HR"/>
        </w:rPr>
        <w:t xml:space="preserve"> nespomenut</w:t>
      </w:r>
      <w:r w:rsidRPr="00AB418A">
        <w:rPr>
          <w:rFonts w:ascii="Arial" w:eastAsia="Times New Roman" w:hAnsi="Arial" w:cs="Arial"/>
          <w:sz w:val="20"/>
          <w:szCs w:val="20"/>
          <w:lang w:eastAsia="hr-HR"/>
        </w:rPr>
        <w:t>i</w:t>
      </w:r>
      <w:r w:rsidR="00ED290D" w:rsidRPr="00AB418A">
        <w:rPr>
          <w:rFonts w:ascii="Arial" w:eastAsia="Times New Roman" w:hAnsi="Arial" w:cs="Arial"/>
          <w:sz w:val="20"/>
          <w:szCs w:val="20"/>
          <w:lang w:eastAsia="hr-HR"/>
        </w:rPr>
        <w:t xml:space="preserve"> rashod</w:t>
      </w:r>
      <w:r w:rsidRPr="00AB418A">
        <w:rPr>
          <w:rFonts w:ascii="Arial" w:eastAsia="Times New Roman" w:hAnsi="Arial" w:cs="Arial"/>
          <w:sz w:val="20"/>
          <w:szCs w:val="20"/>
          <w:lang w:eastAsia="hr-HR"/>
        </w:rPr>
        <w:t>i</w:t>
      </w:r>
      <w:r w:rsidR="00ED290D" w:rsidRPr="00AB418A">
        <w:rPr>
          <w:rFonts w:ascii="Arial" w:eastAsia="Times New Roman" w:hAnsi="Arial" w:cs="Arial"/>
          <w:sz w:val="20"/>
          <w:szCs w:val="20"/>
          <w:lang w:eastAsia="hr-HR"/>
        </w:rPr>
        <w:t xml:space="preserve"> poslovanja koji obuhvaćaju reprezentaciju.</w:t>
      </w:r>
    </w:p>
    <w:p w14:paraId="7F310BEA" w14:textId="7A9E7AE5" w:rsidR="000E179A" w:rsidRPr="00AB418A" w:rsidRDefault="000E179A" w:rsidP="003500D3">
      <w:pPr>
        <w:autoSpaceDE w:val="0"/>
        <w:ind w:right="-284"/>
        <w:jc w:val="both"/>
        <w:rPr>
          <w:rFonts w:ascii="Arial" w:hAnsi="Arial" w:cs="Arial"/>
          <w:sz w:val="20"/>
          <w:szCs w:val="20"/>
        </w:rPr>
      </w:pPr>
      <w:r w:rsidRPr="00AB418A">
        <w:rPr>
          <w:rFonts w:ascii="Arial" w:hAnsi="Arial" w:cs="Arial"/>
          <w:sz w:val="20"/>
          <w:szCs w:val="20"/>
        </w:rPr>
        <w:t xml:space="preserve">U prethodnom razdoblju sredstva proračunske </w:t>
      </w:r>
      <w:r w:rsidR="00651879" w:rsidRPr="00AB418A">
        <w:rPr>
          <w:rFonts w:ascii="Arial" w:hAnsi="Arial" w:cs="Arial"/>
          <w:sz w:val="20"/>
          <w:szCs w:val="20"/>
        </w:rPr>
        <w:t>zalihe</w:t>
      </w:r>
      <w:r w:rsidRPr="00AB418A">
        <w:rPr>
          <w:rFonts w:ascii="Arial" w:hAnsi="Arial" w:cs="Arial"/>
          <w:sz w:val="20"/>
          <w:szCs w:val="20"/>
        </w:rPr>
        <w:t>, kao ni sredstva pomoći drugim proračunima ili fizičkim osobama uslijed elementarnih nepogoda nisu korištena.</w:t>
      </w:r>
    </w:p>
    <w:p w14:paraId="0320749F" w14:textId="175A0280" w:rsidR="003500D3" w:rsidRDefault="004E287F" w:rsidP="003500D3">
      <w:pPr>
        <w:autoSpaceDE w:val="0"/>
        <w:ind w:right="-284"/>
        <w:jc w:val="both"/>
        <w:rPr>
          <w:rFonts w:ascii="Arial" w:hAnsi="Arial" w:cs="Arial"/>
          <w:sz w:val="20"/>
          <w:szCs w:val="20"/>
        </w:rPr>
      </w:pPr>
      <w:r w:rsidRPr="00AB418A">
        <w:rPr>
          <w:rFonts w:ascii="Arial" w:hAnsi="Arial" w:cs="Arial"/>
          <w:sz w:val="20"/>
          <w:szCs w:val="20"/>
        </w:rPr>
        <w:t>Izvršene su aktivnosti</w:t>
      </w:r>
      <w:r w:rsidR="003500D3" w:rsidRPr="00AB418A">
        <w:rPr>
          <w:rFonts w:ascii="Arial" w:hAnsi="Arial" w:cs="Arial"/>
          <w:sz w:val="20"/>
          <w:szCs w:val="20"/>
        </w:rPr>
        <w:t xml:space="preserve"> promidžbe općine i informiranja dodjel</w:t>
      </w:r>
      <w:r w:rsidRPr="00AB418A">
        <w:rPr>
          <w:rFonts w:ascii="Arial" w:hAnsi="Arial" w:cs="Arial"/>
          <w:sz w:val="20"/>
          <w:szCs w:val="20"/>
        </w:rPr>
        <w:t>om</w:t>
      </w:r>
      <w:r w:rsidR="003500D3" w:rsidRPr="00AB418A">
        <w:rPr>
          <w:rFonts w:ascii="Arial" w:hAnsi="Arial" w:cs="Arial"/>
          <w:sz w:val="20"/>
          <w:szCs w:val="20"/>
        </w:rPr>
        <w:t xml:space="preserve"> sredstava za medijsko informiranje i promidžbu, temeljem javnog poziva sukladno Zakonu o elektroničkim medijima. </w:t>
      </w:r>
    </w:p>
    <w:p w14:paraId="115BAA64" w14:textId="0A11D084" w:rsidR="00AB418A" w:rsidRPr="00AB418A" w:rsidRDefault="00AB418A" w:rsidP="003500D3">
      <w:pPr>
        <w:autoSpaceDE w:val="0"/>
        <w:ind w:right="-284"/>
        <w:jc w:val="both"/>
        <w:rPr>
          <w:rFonts w:ascii="Arial" w:hAnsi="Arial" w:cs="Arial"/>
          <w:sz w:val="20"/>
          <w:szCs w:val="20"/>
        </w:rPr>
      </w:pPr>
      <w:r>
        <w:rPr>
          <w:rFonts w:ascii="Arial" w:hAnsi="Arial" w:cs="Arial"/>
          <w:sz w:val="20"/>
          <w:szCs w:val="20"/>
        </w:rPr>
        <w:t>Pod aktivnošću Pokroviteljstva dodijeljeno je pokroviteljstvo temeljem Odluke o kriterijima i postupku za prihvaćanje pokroviteljstva općinskog načelnika Općine Lovran u 2024. godini.</w:t>
      </w:r>
    </w:p>
    <w:p w14:paraId="0A3D20EA" w14:textId="6FFA4290" w:rsidR="00F366DE" w:rsidRPr="00AB418A" w:rsidRDefault="004E287F" w:rsidP="009304D1">
      <w:pPr>
        <w:autoSpaceDE w:val="0"/>
        <w:ind w:right="-284"/>
        <w:jc w:val="both"/>
        <w:rPr>
          <w:rFonts w:ascii="Arial" w:hAnsi="Arial" w:cs="Arial"/>
          <w:sz w:val="20"/>
          <w:szCs w:val="20"/>
        </w:rPr>
      </w:pPr>
      <w:r w:rsidRPr="00AB418A">
        <w:rPr>
          <w:rFonts w:ascii="Arial" w:hAnsi="Arial" w:cs="Arial"/>
          <w:sz w:val="20"/>
          <w:szCs w:val="20"/>
        </w:rPr>
        <w:t>Ostvareni su ciljevi os</w:t>
      </w:r>
      <w:r w:rsidR="003500D3" w:rsidRPr="00AB418A">
        <w:rPr>
          <w:rFonts w:ascii="Arial" w:hAnsi="Arial" w:cs="Arial"/>
          <w:sz w:val="20"/>
          <w:szCs w:val="20"/>
        </w:rPr>
        <w:t>iguranj</w:t>
      </w:r>
      <w:r w:rsidRPr="00AB418A">
        <w:rPr>
          <w:rFonts w:ascii="Arial" w:hAnsi="Arial" w:cs="Arial"/>
          <w:sz w:val="20"/>
          <w:szCs w:val="20"/>
        </w:rPr>
        <w:t>a</w:t>
      </w:r>
      <w:r w:rsidR="003500D3" w:rsidRPr="00AB418A">
        <w:rPr>
          <w:rFonts w:ascii="Arial" w:hAnsi="Arial" w:cs="Arial"/>
          <w:sz w:val="20"/>
          <w:szCs w:val="20"/>
        </w:rPr>
        <w:t xml:space="preserve"> rada izvršnog tijela i radnih tijela izvršnog tijela, vidljivost, obavještavanje</w:t>
      </w:r>
      <w:r w:rsidRPr="00AB418A">
        <w:rPr>
          <w:rFonts w:ascii="Arial" w:hAnsi="Arial" w:cs="Arial"/>
          <w:sz w:val="20"/>
          <w:szCs w:val="20"/>
        </w:rPr>
        <w:t xml:space="preserve"> i informiranje</w:t>
      </w:r>
      <w:r w:rsidR="003500D3" w:rsidRPr="00AB418A">
        <w:rPr>
          <w:rFonts w:ascii="Arial" w:hAnsi="Arial" w:cs="Arial"/>
          <w:sz w:val="20"/>
          <w:szCs w:val="20"/>
        </w:rPr>
        <w:t xml:space="preserve"> građana, </w:t>
      </w:r>
      <w:r w:rsidRPr="00AB418A">
        <w:rPr>
          <w:rFonts w:ascii="Arial" w:hAnsi="Arial" w:cs="Arial"/>
          <w:sz w:val="20"/>
          <w:szCs w:val="20"/>
        </w:rPr>
        <w:t xml:space="preserve">povećana je razina upoznatosti građana sa radom Općine i donesenim odlukama i </w:t>
      </w:r>
      <w:r w:rsidR="003500D3" w:rsidRPr="00AB418A">
        <w:rPr>
          <w:rFonts w:ascii="Arial" w:hAnsi="Arial" w:cs="Arial"/>
          <w:sz w:val="20"/>
          <w:szCs w:val="20"/>
        </w:rPr>
        <w:t>transparentnost</w:t>
      </w:r>
      <w:r w:rsidRPr="00AB418A">
        <w:rPr>
          <w:rFonts w:ascii="Arial" w:hAnsi="Arial" w:cs="Arial"/>
          <w:sz w:val="20"/>
          <w:szCs w:val="20"/>
        </w:rPr>
        <w:t>.</w:t>
      </w:r>
    </w:p>
    <w:p w14:paraId="66247856" w14:textId="77777777" w:rsidR="00F366DE" w:rsidRPr="00D9257C" w:rsidRDefault="00ED290D">
      <w:pPr>
        <w:spacing w:after="0" w:line="240" w:lineRule="auto"/>
        <w:ind w:left="1440" w:hanging="1440"/>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1003</w:t>
      </w:r>
      <w:r w:rsidRPr="00D9257C">
        <w:rPr>
          <w:rFonts w:ascii="Arial" w:eastAsia="Times New Roman" w:hAnsi="Arial" w:cs="Arial"/>
          <w:b/>
          <w:bCs/>
          <w:color w:val="000000"/>
          <w:sz w:val="20"/>
          <w:szCs w:val="20"/>
          <w:lang w:eastAsia="hr-HR"/>
        </w:rPr>
        <w:tab/>
        <w:t xml:space="preserve">Program manifestacija i obljetnica, </w:t>
      </w:r>
      <w:r w:rsidRPr="00D9257C">
        <w:rPr>
          <w:rFonts w:ascii="Arial" w:eastAsia="Times New Roman" w:hAnsi="Arial" w:cs="Arial"/>
          <w:color w:val="000000"/>
          <w:sz w:val="20"/>
          <w:szCs w:val="20"/>
          <w:lang w:eastAsia="hr-HR"/>
        </w:rPr>
        <w:t xml:space="preserve">koje se sastoji od sljedećih  aktivnosti: </w:t>
      </w:r>
    </w:p>
    <w:p w14:paraId="20297873"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05E2FBDD"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A501350</w:t>
      </w:r>
      <w:r w:rsidRPr="00D9257C">
        <w:rPr>
          <w:rFonts w:ascii="Arial" w:eastAsia="Times New Roman" w:hAnsi="Arial" w:cs="Arial"/>
          <w:sz w:val="20"/>
          <w:szCs w:val="20"/>
          <w:lang w:eastAsia="hr-HR"/>
        </w:rPr>
        <w:tab/>
        <w:t>Dan Općine Lovran</w:t>
      </w:r>
    </w:p>
    <w:p w14:paraId="6FE4F55F"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A501351</w:t>
      </w:r>
      <w:r w:rsidRPr="00D9257C">
        <w:rPr>
          <w:rFonts w:ascii="Arial" w:eastAsia="Times New Roman" w:hAnsi="Arial" w:cs="Arial"/>
          <w:sz w:val="20"/>
          <w:szCs w:val="20"/>
          <w:lang w:eastAsia="hr-HR"/>
        </w:rPr>
        <w:tab/>
        <w:t>Karneval</w:t>
      </w:r>
    </w:p>
    <w:p w14:paraId="3DA61E2B"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A501354</w:t>
      </w:r>
      <w:r w:rsidRPr="00D9257C">
        <w:rPr>
          <w:rFonts w:ascii="Arial" w:eastAsia="Times New Roman" w:hAnsi="Arial" w:cs="Arial"/>
          <w:sz w:val="20"/>
          <w:szCs w:val="20"/>
          <w:lang w:eastAsia="hr-HR"/>
        </w:rPr>
        <w:tab/>
      </w:r>
      <w:proofErr w:type="spellStart"/>
      <w:r w:rsidRPr="00D9257C">
        <w:rPr>
          <w:rFonts w:ascii="Arial" w:eastAsia="Times New Roman" w:hAnsi="Arial" w:cs="Arial"/>
          <w:sz w:val="20"/>
          <w:szCs w:val="20"/>
          <w:lang w:eastAsia="hr-HR"/>
        </w:rPr>
        <w:t>Marunada</w:t>
      </w:r>
      <w:proofErr w:type="spellEnd"/>
    </w:p>
    <w:p w14:paraId="28E03DC0"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A501373</w:t>
      </w:r>
      <w:r w:rsidRPr="00D9257C">
        <w:rPr>
          <w:rFonts w:ascii="Arial" w:eastAsia="Times New Roman" w:hAnsi="Arial" w:cs="Arial"/>
          <w:sz w:val="20"/>
          <w:szCs w:val="20"/>
          <w:lang w:eastAsia="hr-HR"/>
        </w:rPr>
        <w:tab/>
        <w:t>Manifestacije sufinancirane od Općina Lovran</w:t>
      </w:r>
    </w:p>
    <w:p w14:paraId="3DADB854"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A501374</w:t>
      </w:r>
      <w:r w:rsidRPr="00D9257C">
        <w:rPr>
          <w:rFonts w:ascii="Arial" w:eastAsia="Times New Roman" w:hAnsi="Arial" w:cs="Arial"/>
          <w:sz w:val="20"/>
          <w:szCs w:val="20"/>
          <w:lang w:eastAsia="hr-HR"/>
        </w:rPr>
        <w:tab/>
        <w:t>Advent u Lovranu</w:t>
      </w:r>
    </w:p>
    <w:p w14:paraId="4C855697"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A501376</w:t>
      </w:r>
      <w:r w:rsidRPr="00D9257C">
        <w:rPr>
          <w:rFonts w:ascii="Arial" w:eastAsia="Times New Roman" w:hAnsi="Arial" w:cs="Arial"/>
          <w:sz w:val="20"/>
          <w:szCs w:val="20"/>
          <w:lang w:eastAsia="hr-HR"/>
        </w:rPr>
        <w:tab/>
        <w:t>Festival svjetlosti</w:t>
      </w:r>
    </w:p>
    <w:p w14:paraId="3257C429"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A501378</w:t>
      </w:r>
      <w:r w:rsidRPr="00D9257C">
        <w:rPr>
          <w:rFonts w:ascii="Arial" w:eastAsia="Times New Roman" w:hAnsi="Arial" w:cs="Arial"/>
          <w:sz w:val="20"/>
          <w:szCs w:val="20"/>
          <w:lang w:eastAsia="hr-HR"/>
        </w:rPr>
        <w:tab/>
        <w:t>Festival pokreta</w:t>
      </w:r>
    </w:p>
    <w:p w14:paraId="64FE7EEE"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571724CC" w14:textId="77777777" w:rsidR="009304D1" w:rsidRPr="00E15D26" w:rsidRDefault="00ED290D">
      <w:pPr>
        <w:spacing w:after="0" w:line="240" w:lineRule="auto"/>
        <w:jc w:val="both"/>
        <w:rPr>
          <w:rFonts w:ascii="Arial" w:eastAsia="Times New Roman" w:hAnsi="Arial" w:cs="Arial"/>
          <w:sz w:val="20"/>
          <w:szCs w:val="20"/>
          <w:lang w:eastAsia="hr-HR"/>
        </w:rPr>
      </w:pPr>
      <w:r w:rsidRPr="00E15D26">
        <w:rPr>
          <w:rFonts w:ascii="Arial" w:eastAsia="Times New Roman" w:hAnsi="Arial" w:cs="Arial"/>
          <w:sz w:val="20"/>
          <w:szCs w:val="20"/>
          <w:lang w:eastAsia="hr-HR"/>
        </w:rPr>
        <w:t>U sklopu Programa manifestacija i obljetnica</w:t>
      </w:r>
      <w:r w:rsidR="009304D1" w:rsidRPr="00E15D26">
        <w:rPr>
          <w:rFonts w:ascii="Arial" w:eastAsia="Times New Roman" w:hAnsi="Arial" w:cs="Arial"/>
          <w:sz w:val="20"/>
          <w:szCs w:val="20"/>
          <w:lang w:eastAsia="hr-HR"/>
        </w:rPr>
        <w:t xml:space="preserve"> u siječnju je održan Karneval.</w:t>
      </w:r>
    </w:p>
    <w:p w14:paraId="63F72A55" w14:textId="77777777" w:rsidR="009304D1" w:rsidRDefault="009304D1">
      <w:pPr>
        <w:spacing w:after="0" w:line="240" w:lineRule="auto"/>
        <w:jc w:val="both"/>
        <w:rPr>
          <w:rFonts w:ascii="Arial" w:eastAsia="Times New Roman" w:hAnsi="Arial" w:cs="Arial"/>
          <w:sz w:val="20"/>
          <w:szCs w:val="20"/>
          <w:lang w:eastAsia="hr-HR"/>
        </w:rPr>
      </w:pPr>
      <w:r w:rsidRPr="00E15D26">
        <w:rPr>
          <w:rFonts w:ascii="Arial" w:eastAsia="Times New Roman" w:hAnsi="Arial" w:cs="Arial"/>
          <w:sz w:val="20"/>
          <w:szCs w:val="20"/>
          <w:lang w:eastAsia="hr-HR"/>
        </w:rPr>
        <w:t>Uz o</w:t>
      </w:r>
      <w:r w:rsidR="00ED290D" w:rsidRPr="00E15D26">
        <w:rPr>
          <w:rFonts w:ascii="Arial" w:eastAsia="Times New Roman" w:hAnsi="Arial" w:cs="Arial"/>
          <w:sz w:val="20"/>
          <w:szCs w:val="20"/>
          <w:lang w:eastAsia="hr-HR"/>
        </w:rPr>
        <w:t>biljež</w:t>
      </w:r>
      <w:r w:rsidRPr="00E15D26">
        <w:rPr>
          <w:rFonts w:ascii="Arial" w:eastAsia="Times New Roman" w:hAnsi="Arial" w:cs="Arial"/>
          <w:sz w:val="20"/>
          <w:szCs w:val="20"/>
          <w:lang w:eastAsia="hr-HR"/>
        </w:rPr>
        <w:t>avanje</w:t>
      </w:r>
      <w:r w:rsidR="00ED290D" w:rsidRPr="00E15D26">
        <w:rPr>
          <w:rFonts w:ascii="Arial" w:eastAsia="Times New Roman" w:hAnsi="Arial" w:cs="Arial"/>
          <w:sz w:val="20"/>
          <w:szCs w:val="20"/>
          <w:lang w:eastAsia="hr-HR"/>
        </w:rPr>
        <w:t xml:space="preserve"> Dan</w:t>
      </w:r>
      <w:r w:rsidRPr="00E15D26">
        <w:rPr>
          <w:rFonts w:ascii="Arial" w:eastAsia="Times New Roman" w:hAnsi="Arial" w:cs="Arial"/>
          <w:sz w:val="20"/>
          <w:szCs w:val="20"/>
          <w:lang w:eastAsia="hr-HR"/>
        </w:rPr>
        <w:t>a</w:t>
      </w:r>
      <w:r w:rsidR="00ED290D" w:rsidRPr="00E15D26">
        <w:rPr>
          <w:rFonts w:ascii="Arial" w:eastAsia="Times New Roman" w:hAnsi="Arial" w:cs="Arial"/>
          <w:sz w:val="20"/>
          <w:szCs w:val="20"/>
          <w:lang w:eastAsia="hr-HR"/>
        </w:rPr>
        <w:t xml:space="preserve"> Općine Lovran</w:t>
      </w:r>
      <w:r w:rsidRPr="00E15D26">
        <w:rPr>
          <w:rFonts w:ascii="Arial" w:eastAsia="Times New Roman" w:hAnsi="Arial" w:cs="Arial"/>
          <w:sz w:val="20"/>
          <w:szCs w:val="20"/>
          <w:lang w:eastAsia="hr-HR"/>
        </w:rPr>
        <w:t xml:space="preserve"> održana je svečana sjednica Općinskog vijeća Općine Lovran u travnju, kao </w:t>
      </w:r>
      <w:r w:rsidR="00ED290D" w:rsidRPr="00E15D26">
        <w:rPr>
          <w:rFonts w:ascii="Arial" w:eastAsia="Times New Roman" w:hAnsi="Arial" w:cs="Arial"/>
          <w:sz w:val="20"/>
          <w:szCs w:val="20"/>
          <w:lang w:eastAsia="hr-HR"/>
        </w:rPr>
        <w:t xml:space="preserve"> i </w:t>
      </w:r>
      <w:r w:rsidRPr="00E15D26">
        <w:rPr>
          <w:rFonts w:ascii="Arial" w:eastAsia="Times New Roman" w:hAnsi="Arial" w:cs="Arial"/>
          <w:sz w:val="20"/>
          <w:szCs w:val="20"/>
          <w:lang w:eastAsia="hr-HR"/>
        </w:rPr>
        <w:t>dodjela javnih priznanja te ostale aktivnosti vezane za organizaciju sportskih, kulturnih i zabavnih manifestacija u sklopu Dana Općine Lovran.</w:t>
      </w:r>
    </w:p>
    <w:p w14:paraId="520D25FD" w14:textId="4937ECD4" w:rsidR="00E15D26" w:rsidRPr="00E15D26" w:rsidRDefault="00E15D26">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 ostalih manifestacija održana je 15. regata tradicijskih barki na jedra „Nino </w:t>
      </w:r>
      <w:proofErr w:type="spellStart"/>
      <w:r>
        <w:rPr>
          <w:rFonts w:ascii="Arial" w:eastAsia="Times New Roman" w:hAnsi="Arial" w:cs="Arial"/>
          <w:sz w:val="20"/>
          <w:szCs w:val="20"/>
          <w:lang w:eastAsia="hr-HR"/>
        </w:rPr>
        <w:t>Gašparinić</w:t>
      </w:r>
      <w:proofErr w:type="spellEnd"/>
      <w:r>
        <w:rPr>
          <w:rFonts w:ascii="Arial" w:eastAsia="Times New Roman" w:hAnsi="Arial" w:cs="Arial"/>
          <w:sz w:val="20"/>
          <w:szCs w:val="20"/>
          <w:lang w:eastAsia="hr-HR"/>
        </w:rPr>
        <w:t xml:space="preserve">“, 29. tradicionalni nogometni turnir za </w:t>
      </w:r>
      <w:proofErr w:type="spellStart"/>
      <w:r>
        <w:rPr>
          <w:rFonts w:ascii="Arial" w:eastAsia="Times New Roman" w:hAnsi="Arial" w:cs="Arial"/>
          <w:sz w:val="20"/>
          <w:szCs w:val="20"/>
          <w:lang w:eastAsia="hr-HR"/>
        </w:rPr>
        <w:t>morčiće</w:t>
      </w:r>
      <w:proofErr w:type="spellEnd"/>
      <w:r>
        <w:rPr>
          <w:rFonts w:ascii="Arial" w:eastAsia="Times New Roman" w:hAnsi="Arial" w:cs="Arial"/>
          <w:sz w:val="20"/>
          <w:szCs w:val="20"/>
          <w:lang w:eastAsia="hr-HR"/>
        </w:rPr>
        <w:t xml:space="preserve"> „Sveti Juraj“, maškarani boćarski turnir, nastup KUD Lovor za Dan Općine, Maškarana regata 2024., Lovranska regata za Dan Općine, </w:t>
      </w:r>
      <w:proofErr w:type="spellStart"/>
      <w:r>
        <w:rPr>
          <w:rFonts w:ascii="Arial" w:eastAsia="Times New Roman" w:hAnsi="Arial" w:cs="Arial"/>
          <w:sz w:val="20"/>
          <w:szCs w:val="20"/>
          <w:lang w:eastAsia="hr-HR"/>
        </w:rPr>
        <w:t>Zubijada</w:t>
      </w:r>
      <w:proofErr w:type="spellEnd"/>
      <w:r>
        <w:rPr>
          <w:rFonts w:ascii="Arial" w:eastAsia="Times New Roman" w:hAnsi="Arial" w:cs="Arial"/>
          <w:sz w:val="20"/>
          <w:szCs w:val="20"/>
          <w:lang w:eastAsia="hr-HR"/>
        </w:rPr>
        <w:t xml:space="preserve"> i Kup sv. Jurja 2024.</w:t>
      </w:r>
    </w:p>
    <w:p w14:paraId="11B4475D" w14:textId="77777777" w:rsidR="009304D1" w:rsidRPr="00E15D26" w:rsidRDefault="009304D1" w:rsidP="003500D3">
      <w:pPr>
        <w:spacing w:after="0" w:line="240" w:lineRule="auto"/>
        <w:jc w:val="both"/>
        <w:rPr>
          <w:rFonts w:ascii="Arial" w:eastAsia="Times New Roman" w:hAnsi="Arial" w:cs="Arial"/>
          <w:sz w:val="20"/>
          <w:szCs w:val="20"/>
          <w:lang w:eastAsia="hr-HR"/>
        </w:rPr>
      </w:pPr>
    </w:p>
    <w:p w14:paraId="00321D0C" w14:textId="4459204E" w:rsidR="003500D3" w:rsidRPr="00E15D26" w:rsidRDefault="009304D1" w:rsidP="003500D3">
      <w:pPr>
        <w:spacing w:after="0" w:line="240" w:lineRule="auto"/>
        <w:jc w:val="both"/>
        <w:rPr>
          <w:rFonts w:ascii="Arial" w:eastAsia="Times New Roman" w:hAnsi="Arial" w:cs="Arial"/>
          <w:sz w:val="20"/>
          <w:szCs w:val="20"/>
          <w:lang w:eastAsia="hr-HR"/>
        </w:rPr>
      </w:pPr>
      <w:r w:rsidRPr="00E15D26">
        <w:rPr>
          <w:rFonts w:ascii="Arial" w:eastAsia="Times New Roman" w:hAnsi="Arial" w:cs="Arial"/>
          <w:sz w:val="20"/>
          <w:szCs w:val="20"/>
          <w:lang w:eastAsia="hr-HR"/>
        </w:rPr>
        <w:t xml:space="preserve">Ostvareni su ciljevi da se </w:t>
      </w:r>
      <w:r w:rsidR="003500D3" w:rsidRPr="00E15D26">
        <w:rPr>
          <w:rFonts w:ascii="Arial" w:eastAsia="Times New Roman" w:hAnsi="Arial" w:cs="Arial"/>
          <w:sz w:val="20"/>
          <w:szCs w:val="20"/>
          <w:lang w:eastAsia="hr-HR"/>
        </w:rPr>
        <w:t>potakn</w:t>
      </w:r>
      <w:r w:rsidRPr="00E15D26">
        <w:rPr>
          <w:rFonts w:ascii="Arial" w:eastAsia="Times New Roman" w:hAnsi="Arial" w:cs="Arial"/>
          <w:sz w:val="20"/>
          <w:szCs w:val="20"/>
          <w:lang w:eastAsia="hr-HR"/>
        </w:rPr>
        <w:t>e</w:t>
      </w:r>
      <w:r w:rsidR="003500D3" w:rsidRPr="00E15D26">
        <w:rPr>
          <w:rFonts w:ascii="Arial" w:eastAsia="Times New Roman" w:hAnsi="Arial" w:cs="Arial"/>
          <w:sz w:val="20"/>
          <w:szCs w:val="20"/>
          <w:lang w:eastAsia="hr-HR"/>
        </w:rPr>
        <w:t xml:space="preserve"> što više društvenih zbivanja, </w:t>
      </w:r>
      <w:r w:rsidRPr="00E15D26">
        <w:rPr>
          <w:rFonts w:ascii="Arial" w:eastAsia="Times New Roman" w:hAnsi="Arial" w:cs="Arial"/>
          <w:sz w:val="20"/>
          <w:szCs w:val="20"/>
          <w:lang w:eastAsia="hr-HR"/>
        </w:rPr>
        <w:t xml:space="preserve">a pritom izvrši </w:t>
      </w:r>
      <w:r w:rsidR="003500D3" w:rsidRPr="00E15D26">
        <w:rPr>
          <w:rFonts w:ascii="Arial" w:eastAsia="Times New Roman" w:hAnsi="Arial" w:cs="Arial"/>
          <w:sz w:val="20"/>
          <w:szCs w:val="20"/>
          <w:lang w:eastAsia="hr-HR"/>
        </w:rPr>
        <w:t xml:space="preserve">promidžba </w:t>
      </w:r>
      <w:r w:rsidR="0048482F" w:rsidRPr="00E15D26">
        <w:rPr>
          <w:rFonts w:ascii="Arial" w:eastAsia="Times New Roman" w:hAnsi="Arial" w:cs="Arial"/>
          <w:sz w:val="20"/>
          <w:szCs w:val="20"/>
          <w:lang w:eastAsia="hr-HR"/>
        </w:rPr>
        <w:t>O</w:t>
      </w:r>
      <w:r w:rsidR="003500D3" w:rsidRPr="00E15D26">
        <w:rPr>
          <w:rFonts w:ascii="Arial" w:eastAsia="Times New Roman" w:hAnsi="Arial" w:cs="Arial"/>
          <w:sz w:val="20"/>
          <w:szCs w:val="20"/>
          <w:lang w:eastAsia="hr-HR"/>
        </w:rPr>
        <w:t xml:space="preserve">pćine, </w:t>
      </w:r>
      <w:r w:rsidRPr="00E15D26">
        <w:rPr>
          <w:rFonts w:ascii="Arial" w:eastAsia="Times New Roman" w:hAnsi="Arial" w:cs="Arial"/>
          <w:sz w:val="20"/>
          <w:szCs w:val="20"/>
          <w:lang w:eastAsia="hr-HR"/>
        </w:rPr>
        <w:t xml:space="preserve">da se </w:t>
      </w:r>
      <w:r w:rsidR="003500D3" w:rsidRPr="00E15D26">
        <w:rPr>
          <w:rFonts w:ascii="Arial" w:eastAsia="Times New Roman" w:hAnsi="Arial" w:cs="Arial"/>
          <w:sz w:val="20"/>
          <w:szCs w:val="20"/>
          <w:lang w:eastAsia="hr-HR"/>
        </w:rPr>
        <w:t>poveća posjećenost Lovrana i raznovrsnost ponude, vidljivost</w:t>
      </w:r>
      <w:r w:rsidRPr="00E15D26">
        <w:rPr>
          <w:rFonts w:ascii="Arial" w:eastAsia="Times New Roman" w:hAnsi="Arial" w:cs="Arial"/>
          <w:sz w:val="20"/>
          <w:szCs w:val="20"/>
          <w:lang w:eastAsia="hr-HR"/>
        </w:rPr>
        <w:t xml:space="preserve"> i </w:t>
      </w:r>
      <w:r w:rsidR="003500D3" w:rsidRPr="00E15D26">
        <w:rPr>
          <w:rFonts w:ascii="Arial" w:eastAsia="Times New Roman" w:hAnsi="Arial" w:cs="Arial"/>
          <w:sz w:val="20"/>
          <w:szCs w:val="20"/>
          <w:lang w:eastAsia="hr-HR"/>
        </w:rPr>
        <w:t>promocija.</w:t>
      </w:r>
      <w:r w:rsidR="00C040D2" w:rsidRPr="00E15D26">
        <w:rPr>
          <w:rFonts w:ascii="Arial" w:hAnsi="Arial" w:cs="Arial"/>
          <w:sz w:val="20"/>
          <w:szCs w:val="20"/>
        </w:rPr>
        <w:t xml:space="preserve"> </w:t>
      </w:r>
      <w:r w:rsidR="00C040D2" w:rsidRPr="00E15D26">
        <w:rPr>
          <w:rFonts w:ascii="Arial" w:eastAsia="Times New Roman" w:hAnsi="Arial" w:cs="Arial"/>
          <w:sz w:val="20"/>
          <w:szCs w:val="20"/>
          <w:lang w:eastAsia="hr-HR"/>
        </w:rPr>
        <w:t>Povećala se posjećenost od strane turista, cjelogodišnji turizam i broj noćenja temeljem organiziranih kulturnih i zabavnih manifestacija.</w:t>
      </w:r>
    </w:p>
    <w:p w14:paraId="1D9112A7" w14:textId="77777777" w:rsidR="003500D3" w:rsidRPr="00D9257C" w:rsidRDefault="003500D3" w:rsidP="003500D3">
      <w:pPr>
        <w:spacing w:after="0" w:line="240" w:lineRule="auto"/>
        <w:jc w:val="both"/>
        <w:rPr>
          <w:rFonts w:ascii="Arial" w:eastAsia="Times New Roman" w:hAnsi="Arial" w:cs="Arial"/>
          <w:color w:val="FF0000"/>
          <w:sz w:val="20"/>
          <w:szCs w:val="20"/>
          <w:lang w:eastAsia="hr-HR"/>
        </w:rPr>
      </w:pPr>
    </w:p>
    <w:p w14:paraId="627D22BE" w14:textId="5252BA1F" w:rsidR="00F366DE" w:rsidRPr="00D9257C" w:rsidRDefault="00F366DE">
      <w:pPr>
        <w:spacing w:after="0" w:line="240" w:lineRule="auto"/>
        <w:jc w:val="both"/>
        <w:rPr>
          <w:rFonts w:ascii="Arial" w:eastAsia="Times New Roman" w:hAnsi="Arial" w:cs="Arial"/>
          <w:color w:val="000000"/>
          <w:sz w:val="20"/>
          <w:szCs w:val="20"/>
          <w:lang w:eastAsia="hr-HR"/>
        </w:rPr>
      </w:pPr>
    </w:p>
    <w:p w14:paraId="75AAC596"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336B0148"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 xml:space="preserve">Program: </w:t>
      </w:r>
      <w:r w:rsidRPr="00D9257C">
        <w:rPr>
          <w:rFonts w:ascii="Arial" w:eastAsia="Times New Roman" w:hAnsi="Arial" w:cs="Arial"/>
          <w:b/>
          <w:bCs/>
          <w:color w:val="000000"/>
          <w:sz w:val="20"/>
          <w:szCs w:val="20"/>
          <w:lang w:eastAsia="hr-HR"/>
        </w:rPr>
        <w:tab/>
        <w:t xml:space="preserve">1004 </w:t>
      </w:r>
      <w:r w:rsidRPr="00D9257C">
        <w:rPr>
          <w:rFonts w:ascii="Arial" w:eastAsia="Times New Roman" w:hAnsi="Arial" w:cs="Arial"/>
          <w:b/>
          <w:bCs/>
          <w:color w:val="000000"/>
          <w:sz w:val="20"/>
          <w:szCs w:val="20"/>
          <w:lang w:eastAsia="hr-HR"/>
        </w:rPr>
        <w:tab/>
        <w:t xml:space="preserve">Potpore od posebnog značaja, </w:t>
      </w:r>
      <w:r w:rsidRPr="00D9257C">
        <w:rPr>
          <w:rFonts w:ascii="Arial" w:eastAsia="Times New Roman" w:hAnsi="Arial" w:cs="Arial"/>
          <w:color w:val="000000"/>
          <w:sz w:val="20"/>
          <w:szCs w:val="20"/>
          <w:lang w:eastAsia="hr-HR"/>
        </w:rPr>
        <w:t xml:space="preserve">koje se sastoji od sljedećih aktivnosti: </w:t>
      </w:r>
    </w:p>
    <w:p w14:paraId="2B1CEF50"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1015A6D5"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A501467</w:t>
      </w:r>
      <w:r w:rsidRPr="00D9257C">
        <w:rPr>
          <w:rFonts w:ascii="Arial" w:eastAsia="Times New Roman" w:hAnsi="Arial" w:cs="Arial"/>
          <w:color w:val="000000"/>
          <w:sz w:val="20"/>
          <w:szCs w:val="20"/>
          <w:lang w:eastAsia="hr-HR"/>
        </w:rPr>
        <w:tab/>
        <w:t>Potpore udrugama od posebnog značaja za razvoj zajednice - javni poziv</w:t>
      </w:r>
    </w:p>
    <w:p w14:paraId="29ADF9E5"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A501469</w:t>
      </w:r>
      <w:r w:rsidRPr="00D9257C">
        <w:rPr>
          <w:rFonts w:ascii="Arial" w:eastAsia="Times New Roman" w:hAnsi="Arial" w:cs="Arial"/>
          <w:color w:val="000000"/>
          <w:sz w:val="20"/>
          <w:szCs w:val="20"/>
          <w:lang w:eastAsia="hr-HR"/>
        </w:rPr>
        <w:tab/>
        <w:t>Potpore malih vrijednosti</w:t>
      </w:r>
    </w:p>
    <w:p w14:paraId="125888BB"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69822CCC" w14:textId="77777777" w:rsidR="00F366DE" w:rsidRPr="00E96D6F" w:rsidRDefault="00ED290D">
      <w:pPr>
        <w:spacing w:after="0" w:line="240" w:lineRule="auto"/>
        <w:jc w:val="both"/>
        <w:rPr>
          <w:rFonts w:ascii="Arial" w:eastAsia="Times New Roman" w:hAnsi="Arial" w:cs="Arial"/>
          <w:sz w:val="20"/>
          <w:szCs w:val="20"/>
          <w:lang w:eastAsia="hr-HR"/>
        </w:rPr>
      </w:pPr>
      <w:r w:rsidRPr="00E96D6F">
        <w:rPr>
          <w:rFonts w:ascii="Arial" w:eastAsia="Times New Roman" w:hAnsi="Arial" w:cs="Arial"/>
          <w:sz w:val="20"/>
          <w:szCs w:val="20"/>
          <w:lang w:eastAsia="hr-HR"/>
        </w:rPr>
        <w:t xml:space="preserve">Realizirani su rashodi za donacije udrugama za razvoj civilnog društva, zaštitu najugroženijih skupina u društvu zaštita djece i starijih osoba, zaštita životinja kao i potpora programima udruga koje promiču interese antifašističkih boraca i hrvatskih branitelja. </w:t>
      </w:r>
    </w:p>
    <w:p w14:paraId="59F609B0" w14:textId="1371AD17" w:rsidR="003500D3" w:rsidRPr="00E96D6F" w:rsidRDefault="003500D3" w:rsidP="003500D3">
      <w:pPr>
        <w:spacing w:after="0" w:line="240" w:lineRule="auto"/>
        <w:jc w:val="both"/>
        <w:rPr>
          <w:rFonts w:ascii="Arial" w:eastAsia="Times New Roman" w:hAnsi="Arial" w:cs="Arial"/>
          <w:sz w:val="20"/>
          <w:szCs w:val="20"/>
          <w:lang w:eastAsia="hr-HR"/>
        </w:rPr>
      </w:pPr>
      <w:r w:rsidRPr="00E96D6F">
        <w:rPr>
          <w:rFonts w:ascii="Arial" w:eastAsia="Times New Roman" w:hAnsi="Arial" w:cs="Arial"/>
          <w:sz w:val="20"/>
          <w:szCs w:val="20"/>
          <w:lang w:eastAsia="hr-HR"/>
        </w:rPr>
        <w:t xml:space="preserve">U okviru programa Potpore udrugama od posebnog značaja za razvoj zajednice </w:t>
      </w:r>
      <w:r w:rsidR="00CE7817" w:rsidRPr="00E96D6F">
        <w:rPr>
          <w:rFonts w:ascii="Arial" w:eastAsia="Times New Roman" w:hAnsi="Arial" w:cs="Arial"/>
          <w:sz w:val="20"/>
          <w:szCs w:val="20"/>
          <w:lang w:eastAsia="hr-HR"/>
        </w:rPr>
        <w:t>po</w:t>
      </w:r>
      <w:r w:rsidRPr="00E96D6F">
        <w:rPr>
          <w:rFonts w:ascii="Arial" w:eastAsia="Times New Roman" w:hAnsi="Arial" w:cs="Arial"/>
          <w:sz w:val="20"/>
          <w:szCs w:val="20"/>
          <w:lang w:eastAsia="hr-HR"/>
        </w:rPr>
        <w:t xml:space="preserve"> javn</w:t>
      </w:r>
      <w:r w:rsidR="00CE7817" w:rsidRPr="00E96D6F">
        <w:rPr>
          <w:rFonts w:ascii="Arial" w:eastAsia="Times New Roman" w:hAnsi="Arial" w:cs="Arial"/>
          <w:sz w:val="20"/>
          <w:szCs w:val="20"/>
          <w:lang w:eastAsia="hr-HR"/>
        </w:rPr>
        <w:t>om</w:t>
      </w:r>
      <w:r w:rsidRPr="00E96D6F">
        <w:rPr>
          <w:rFonts w:ascii="Arial" w:eastAsia="Times New Roman" w:hAnsi="Arial" w:cs="Arial"/>
          <w:sz w:val="20"/>
          <w:szCs w:val="20"/>
          <w:lang w:eastAsia="hr-HR"/>
        </w:rPr>
        <w:t xml:space="preserve"> poziv</w:t>
      </w:r>
      <w:r w:rsidR="00CE7817" w:rsidRPr="00E96D6F">
        <w:rPr>
          <w:rFonts w:ascii="Arial" w:eastAsia="Times New Roman" w:hAnsi="Arial" w:cs="Arial"/>
          <w:sz w:val="20"/>
          <w:szCs w:val="20"/>
          <w:lang w:eastAsia="hr-HR"/>
        </w:rPr>
        <w:t>u provelo se i provodi se</w:t>
      </w:r>
      <w:r w:rsidRPr="00E96D6F">
        <w:rPr>
          <w:rFonts w:ascii="Arial" w:eastAsia="Times New Roman" w:hAnsi="Arial" w:cs="Arial"/>
          <w:sz w:val="20"/>
          <w:szCs w:val="20"/>
          <w:lang w:eastAsia="hr-HR"/>
        </w:rPr>
        <w:t xml:space="preserve"> niz aktivnosti koje bi trebale doprinijeti kvalitetnijem razvoju civilnog društva. </w:t>
      </w:r>
    </w:p>
    <w:p w14:paraId="4EDE9840" w14:textId="66004EBE" w:rsidR="003500D3" w:rsidRPr="00E96D6F" w:rsidRDefault="003500D3" w:rsidP="003500D3">
      <w:pPr>
        <w:spacing w:after="0" w:line="240" w:lineRule="auto"/>
        <w:jc w:val="both"/>
        <w:rPr>
          <w:rFonts w:ascii="Arial" w:eastAsia="Times New Roman" w:hAnsi="Arial" w:cs="Arial"/>
          <w:sz w:val="20"/>
          <w:szCs w:val="20"/>
          <w:lang w:eastAsia="hr-HR"/>
        </w:rPr>
      </w:pPr>
      <w:r w:rsidRPr="00E96D6F">
        <w:rPr>
          <w:rFonts w:ascii="Arial" w:eastAsia="Times New Roman" w:hAnsi="Arial" w:cs="Arial"/>
          <w:sz w:val="20"/>
          <w:szCs w:val="20"/>
          <w:lang w:eastAsia="hr-HR"/>
        </w:rPr>
        <w:t>U okviru aktivnosti Potpore malih vrijednosti dodjelj</w:t>
      </w:r>
      <w:r w:rsidR="00CE7817" w:rsidRPr="00E96D6F">
        <w:rPr>
          <w:rFonts w:ascii="Arial" w:eastAsia="Times New Roman" w:hAnsi="Arial" w:cs="Arial"/>
          <w:sz w:val="20"/>
          <w:szCs w:val="20"/>
          <w:lang w:eastAsia="hr-HR"/>
        </w:rPr>
        <w:t>ivala su</w:t>
      </w:r>
      <w:r w:rsidRPr="00E96D6F">
        <w:rPr>
          <w:rFonts w:ascii="Arial" w:eastAsia="Times New Roman" w:hAnsi="Arial" w:cs="Arial"/>
          <w:sz w:val="20"/>
          <w:szCs w:val="20"/>
          <w:lang w:eastAsia="hr-HR"/>
        </w:rPr>
        <w:t xml:space="preserve"> se sredstva po javnom pozivu za manje pojedinačne projekte, a ovisno o područjima-sport, obrazovanje i kultura, civilno društvo i socijalna skrb.</w:t>
      </w:r>
    </w:p>
    <w:p w14:paraId="6BF9127D" w14:textId="77777777" w:rsidR="00E96D6F" w:rsidRPr="00D9257C" w:rsidRDefault="00E96D6F" w:rsidP="003500D3">
      <w:pPr>
        <w:spacing w:after="0" w:line="240" w:lineRule="auto"/>
        <w:jc w:val="both"/>
        <w:rPr>
          <w:rFonts w:ascii="Arial" w:eastAsia="Times New Roman" w:hAnsi="Arial" w:cs="Arial"/>
          <w:color w:val="FF0000"/>
          <w:sz w:val="20"/>
          <w:szCs w:val="20"/>
          <w:lang w:eastAsia="hr-HR"/>
        </w:rPr>
      </w:pPr>
    </w:p>
    <w:p w14:paraId="24CF3B5C" w14:textId="33E62E5D" w:rsidR="003500D3" w:rsidRPr="00E96D6F" w:rsidRDefault="00CE7817" w:rsidP="003500D3">
      <w:pPr>
        <w:spacing w:after="0" w:line="240" w:lineRule="auto"/>
        <w:jc w:val="both"/>
        <w:rPr>
          <w:rFonts w:ascii="Arial" w:eastAsia="Times New Roman" w:hAnsi="Arial" w:cs="Arial"/>
          <w:sz w:val="20"/>
          <w:szCs w:val="20"/>
          <w:lang w:eastAsia="hr-HR"/>
        </w:rPr>
      </w:pPr>
      <w:r w:rsidRPr="00E96D6F">
        <w:rPr>
          <w:rFonts w:ascii="Arial" w:eastAsia="Times New Roman" w:hAnsi="Arial" w:cs="Arial"/>
          <w:sz w:val="20"/>
          <w:szCs w:val="20"/>
          <w:lang w:eastAsia="hr-HR"/>
        </w:rPr>
        <w:t xml:space="preserve">Postignuti su ciljevi da se uključi </w:t>
      </w:r>
      <w:r w:rsidR="003500D3" w:rsidRPr="00E96D6F">
        <w:rPr>
          <w:rFonts w:ascii="Arial" w:eastAsia="Times New Roman" w:hAnsi="Arial" w:cs="Arial"/>
          <w:sz w:val="20"/>
          <w:szCs w:val="20"/>
          <w:lang w:eastAsia="hr-HR"/>
        </w:rPr>
        <w:t>stanovnik</w:t>
      </w:r>
      <w:r w:rsidRPr="00E96D6F">
        <w:rPr>
          <w:rFonts w:ascii="Arial" w:eastAsia="Times New Roman" w:hAnsi="Arial" w:cs="Arial"/>
          <w:sz w:val="20"/>
          <w:szCs w:val="20"/>
          <w:lang w:eastAsia="hr-HR"/>
        </w:rPr>
        <w:t>e</w:t>
      </w:r>
      <w:r w:rsidR="003500D3" w:rsidRPr="00E96D6F">
        <w:rPr>
          <w:rFonts w:ascii="Arial" w:eastAsia="Times New Roman" w:hAnsi="Arial" w:cs="Arial"/>
          <w:sz w:val="20"/>
          <w:szCs w:val="20"/>
          <w:lang w:eastAsia="hr-HR"/>
        </w:rPr>
        <w:t xml:space="preserve"> u javni život JLS-a, </w:t>
      </w:r>
      <w:r w:rsidRPr="00E96D6F">
        <w:rPr>
          <w:rFonts w:ascii="Arial" w:eastAsia="Times New Roman" w:hAnsi="Arial" w:cs="Arial"/>
          <w:sz w:val="20"/>
          <w:szCs w:val="20"/>
          <w:lang w:eastAsia="hr-HR"/>
        </w:rPr>
        <w:t xml:space="preserve">da se stvore </w:t>
      </w:r>
      <w:r w:rsidR="003500D3" w:rsidRPr="00E96D6F">
        <w:rPr>
          <w:rFonts w:ascii="Arial" w:eastAsia="Times New Roman" w:hAnsi="Arial" w:cs="Arial"/>
          <w:sz w:val="20"/>
          <w:szCs w:val="20"/>
          <w:lang w:eastAsia="hr-HR"/>
        </w:rPr>
        <w:t>bolji uvjet</w:t>
      </w:r>
      <w:r w:rsidRPr="00E96D6F">
        <w:rPr>
          <w:rFonts w:ascii="Arial" w:eastAsia="Times New Roman" w:hAnsi="Arial" w:cs="Arial"/>
          <w:sz w:val="20"/>
          <w:szCs w:val="20"/>
          <w:lang w:eastAsia="hr-HR"/>
        </w:rPr>
        <w:t>i</w:t>
      </w:r>
      <w:r w:rsidR="003500D3" w:rsidRPr="00E96D6F">
        <w:rPr>
          <w:rFonts w:ascii="Arial" w:eastAsia="Times New Roman" w:hAnsi="Arial" w:cs="Arial"/>
          <w:sz w:val="20"/>
          <w:szCs w:val="20"/>
          <w:lang w:eastAsia="hr-HR"/>
        </w:rPr>
        <w:t xml:space="preserve"> za život, razvoj civilnog društva i podizanje kapaciteta udruga na području Općine Lovran</w:t>
      </w:r>
      <w:r w:rsidRPr="00E96D6F">
        <w:rPr>
          <w:rFonts w:ascii="Arial" w:eastAsia="Times New Roman" w:hAnsi="Arial" w:cs="Arial"/>
          <w:sz w:val="20"/>
          <w:szCs w:val="20"/>
          <w:lang w:eastAsia="hr-HR"/>
        </w:rPr>
        <w:t xml:space="preserve"> te da se kroz aktivnost udruga i ustanova još više zadovolje </w:t>
      </w:r>
      <w:r w:rsidR="003500D3" w:rsidRPr="00E96D6F">
        <w:rPr>
          <w:rFonts w:ascii="Arial" w:eastAsia="Times New Roman" w:hAnsi="Arial" w:cs="Arial"/>
          <w:sz w:val="20"/>
          <w:szCs w:val="20"/>
          <w:lang w:eastAsia="hr-HR"/>
        </w:rPr>
        <w:t>potreb</w:t>
      </w:r>
      <w:r w:rsidRPr="00E96D6F">
        <w:rPr>
          <w:rFonts w:ascii="Arial" w:eastAsia="Times New Roman" w:hAnsi="Arial" w:cs="Arial"/>
          <w:sz w:val="20"/>
          <w:szCs w:val="20"/>
          <w:lang w:eastAsia="hr-HR"/>
        </w:rPr>
        <w:t xml:space="preserve">e </w:t>
      </w:r>
      <w:r w:rsidR="003500D3" w:rsidRPr="00E96D6F">
        <w:rPr>
          <w:rFonts w:ascii="Arial" w:eastAsia="Times New Roman" w:hAnsi="Arial" w:cs="Arial"/>
          <w:sz w:val="20"/>
          <w:szCs w:val="20"/>
          <w:lang w:eastAsia="hr-HR"/>
        </w:rPr>
        <w:t>građana</w:t>
      </w:r>
      <w:r w:rsidRPr="00E96D6F">
        <w:rPr>
          <w:rFonts w:ascii="Arial" w:eastAsia="Times New Roman" w:hAnsi="Arial" w:cs="Arial"/>
          <w:sz w:val="20"/>
          <w:szCs w:val="20"/>
          <w:lang w:eastAsia="hr-HR"/>
        </w:rPr>
        <w:t>.</w:t>
      </w:r>
    </w:p>
    <w:p w14:paraId="41FD7729" w14:textId="77777777" w:rsidR="00F366DE" w:rsidRPr="00D9257C" w:rsidRDefault="00F366DE">
      <w:pPr>
        <w:spacing w:after="0" w:line="240" w:lineRule="auto"/>
        <w:jc w:val="both"/>
        <w:rPr>
          <w:rFonts w:ascii="Arial" w:eastAsia="Times New Roman" w:hAnsi="Arial" w:cs="Arial"/>
          <w:b/>
          <w:bCs/>
          <w:sz w:val="20"/>
          <w:szCs w:val="20"/>
          <w:lang w:eastAsia="hr-HR"/>
        </w:rPr>
      </w:pPr>
    </w:p>
    <w:p w14:paraId="224210E4" w14:textId="77777777" w:rsidR="00CE7817" w:rsidRPr="00D9257C" w:rsidRDefault="00CE7817">
      <w:pPr>
        <w:spacing w:after="0" w:line="240" w:lineRule="auto"/>
        <w:jc w:val="both"/>
        <w:rPr>
          <w:rFonts w:ascii="Arial" w:eastAsia="Times New Roman" w:hAnsi="Arial" w:cs="Arial"/>
          <w:b/>
          <w:bCs/>
          <w:color w:val="000000"/>
          <w:sz w:val="20"/>
          <w:szCs w:val="20"/>
          <w:lang w:eastAsia="hr-HR"/>
        </w:rPr>
      </w:pPr>
    </w:p>
    <w:p w14:paraId="33D12CB2" w14:textId="581B16AF" w:rsidR="00F366DE" w:rsidRPr="00D9257C" w:rsidRDefault="00ED290D">
      <w:pPr>
        <w:spacing w:after="0" w:line="240" w:lineRule="auto"/>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Glava 01015</w:t>
      </w:r>
      <w:r w:rsidRPr="00D9257C">
        <w:rPr>
          <w:rFonts w:ascii="Arial" w:eastAsia="Times New Roman" w:hAnsi="Arial" w:cs="Arial"/>
          <w:b/>
          <w:bCs/>
          <w:color w:val="000000"/>
          <w:sz w:val="20"/>
          <w:szCs w:val="20"/>
          <w:lang w:eastAsia="hr-HR"/>
        </w:rPr>
        <w:tab/>
        <w:t>MJESNI ODBORI</w:t>
      </w:r>
    </w:p>
    <w:p w14:paraId="7AAC8978"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4822B482" w14:textId="77777777" w:rsidR="00F366DE" w:rsidRPr="00D9257C" w:rsidRDefault="00ED290D">
      <w:pPr>
        <w:spacing w:after="0" w:line="240" w:lineRule="auto"/>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Aktivnosti mjesnih odbora realizirane su kroz:</w:t>
      </w:r>
    </w:p>
    <w:p w14:paraId="7673B910"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508F92D9" w14:textId="77777777" w:rsidR="00F366DE" w:rsidRPr="00D9257C" w:rsidRDefault="00ED290D">
      <w:pPr>
        <w:spacing w:after="0" w:line="240" w:lineRule="auto"/>
        <w:ind w:left="1440" w:hanging="1440"/>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 xml:space="preserve">4000 </w:t>
      </w:r>
      <w:r w:rsidRPr="00D9257C">
        <w:rPr>
          <w:rFonts w:ascii="Arial" w:eastAsia="Times New Roman" w:hAnsi="Arial" w:cs="Arial"/>
          <w:b/>
          <w:bCs/>
          <w:color w:val="000000"/>
          <w:sz w:val="20"/>
          <w:szCs w:val="20"/>
          <w:lang w:eastAsia="hr-HR"/>
        </w:rPr>
        <w:tab/>
        <w:t xml:space="preserve">Redovne aktivnosti mjesnih odbora, </w:t>
      </w:r>
      <w:r w:rsidRPr="00D9257C">
        <w:rPr>
          <w:rFonts w:ascii="Arial" w:eastAsia="Times New Roman" w:hAnsi="Arial" w:cs="Arial"/>
          <w:color w:val="000000"/>
          <w:sz w:val="20"/>
          <w:szCs w:val="20"/>
          <w:lang w:eastAsia="hr-HR"/>
        </w:rPr>
        <w:t xml:space="preserve">koji se sastoji od sljedećih aktivnosti: </w:t>
      </w:r>
    </w:p>
    <w:p w14:paraId="2F01685F"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640DE0AC"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A504050 </w:t>
      </w:r>
      <w:r w:rsidRPr="00D9257C">
        <w:rPr>
          <w:rFonts w:ascii="Arial" w:eastAsia="Times New Roman" w:hAnsi="Arial" w:cs="Arial"/>
          <w:color w:val="000000"/>
          <w:sz w:val="20"/>
          <w:szCs w:val="20"/>
          <w:lang w:eastAsia="hr-HR"/>
        </w:rPr>
        <w:tab/>
        <w:t>Poslovanje MO Lovranšćina</w:t>
      </w:r>
    </w:p>
    <w:p w14:paraId="0371105D"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A504051</w:t>
      </w:r>
      <w:r w:rsidRPr="00D9257C">
        <w:rPr>
          <w:rFonts w:ascii="Arial" w:eastAsia="Times New Roman" w:hAnsi="Arial" w:cs="Arial"/>
          <w:color w:val="000000"/>
          <w:sz w:val="20"/>
          <w:szCs w:val="20"/>
          <w:lang w:eastAsia="hr-HR"/>
        </w:rPr>
        <w:tab/>
        <w:t>Poslovanje MO Medveja</w:t>
      </w:r>
    </w:p>
    <w:p w14:paraId="238D6627"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A504052</w:t>
      </w:r>
      <w:r w:rsidRPr="00D9257C">
        <w:rPr>
          <w:rFonts w:ascii="Arial" w:eastAsia="Times New Roman" w:hAnsi="Arial" w:cs="Arial"/>
          <w:color w:val="000000"/>
          <w:sz w:val="20"/>
          <w:szCs w:val="20"/>
          <w:lang w:eastAsia="hr-HR"/>
        </w:rPr>
        <w:tab/>
        <w:t>Poslovanje MO Bahova</w:t>
      </w:r>
    </w:p>
    <w:p w14:paraId="029499A6"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A504053</w:t>
      </w:r>
      <w:r w:rsidRPr="00D9257C">
        <w:rPr>
          <w:rFonts w:ascii="Arial" w:eastAsia="Times New Roman" w:hAnsi="Arial" w:cs="Arial"/>
          <w:color w:val="000000"/>
          <w:sz w:val="20"/>
          <w:szCs w:val="20"/>
          <w:lang w:eastAsia="hr-HR"/>
        </w:rPr>
        <w:tab/>
        <w:t>Poslovanje MO Rezine</w:t>
      </w:r>
    </w:p>
    <w:p w14:paraId="19D7209E"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4AAA1734" w14:textId="26E70A7F" w:rsidR="003500D3" w:rsidRPr="00E96D6F" w:rsidRDefault="003500D3" w:rsidP="003500D3">
      <w:pPr>
        <w:spacing w:after="0" w:line="240" w:lineRule="auto"/>
        <w:jc w:val="both"/>
        <w:rPr>
          <w:rFonts w:ascii="Arial" w:eastAsia="Times New Roman" w:hAnsi="Arial" w:cs="Arial"/>
          <w:sz w:val="20"/>
          <w:szCs w:val="20"/>
          <w:lang w:eastAsia="hr-HR"/>
        </w:rPr>
      </w:pPr>
      <w:r w:rsidRPr="00E96D6F">
        <w:rPr>
          <w:rFonts w:ascii="Arial" w:eastAsia="Times New Roman" w:hAnsi="Arial" w:cs="Arial"/>
          <w:sz w:val="20"/>
          <w:szCs w:val="20"/>
          <w:lang w:eastAsia="hr-HR"/>
        </w:rPr>
        <w:t xml:space="preserve">Aktivnosti mjesnih odbora </w:t>
      </w:r>
      <w:r w:rsidR="00CE7817" w:rsidRPr="00E96D6F">
        <w:rPr>
          <w:rFonts w:ascii="Arial" w:eastAsia="Times New Roman" w:hAnsi="Arial" w:cs="Arial"/>
          <w:sz w:val="20"/>
          <w:szCs w:val="20"/>
          <w:lang w:eastAsia="hr-HR"/>
        </w:rPr>
        <w:t xml:space="preserve">redovito se </w:t>
      </w:r>
      <w:r w:rsidRPr="00E96D6F">
        <w:rPr>
          <w:rFonts w:ascii="Arial" w:eastAsia="Times New Roman" w:hAnsi="Arial" w:cs="Arial"/>
          <w:sz w:val="20"/>
          <w:szCs w:val="20"/>
          <w:lang w:eastAsia="hr-HR"/>
        </w:rPr>
        <w:t xml:space="preserve">realiziraju </w:t>
      </w:r>
      <w:r w:rsidR="00CE7817" w:rsidRPr="00E96D6F">
        <w:rPr>
          <w:rFonts w:ascii="Arial" w:eastAsia="Times New Roman" w:hAnsi="Arial" w:cs="Arial"/>
          <w:sz w:val="20"/>
          <w:szCs w:val="20"/>
          <w:lang w:eastAsia="hr-HR"/>
        </w:rPr>
        <w:t>n</w:t>
      </w:r>
      <w:r w:rsidRPr="00E96D6F">
        <w:rPr>
          <w:rFonts w:ascii="Arial" w:eastAsia="Times New Roman" w:hAnsi="Arial" w:cs="Arial"/>
          <w:sz w:val="20"/>
          <w:szCs w:val="20"/>
          <w:lang w:eastAsia="hr-HR"/>
        </w:rPr>
        <w:t xml:space="preserve">a način da svoje programe ostvaruju kroz Proračun Općine Lovran, </w:t>
      </w:r>
      <w:r w:rsidR="002713B6" w:rsidRPr="00E96D6F">
        <w:rPr>
          <w:rFonts w:ascii="Arial" w:eastAsia="Times New Roman" w:hAnsi="Arial" w:cs="Arial"/>
          <w:sz w:val="20"/>
          <w:szCs w:val="20"/>
          <w:lang w:eastAsia="hr-HR"/>
        </w:rPr>
        <w:t>dostavljanjem zaključaka</w:t>
      </w:r>
      <w:r w:rsidRPr="00E96D6F">
        <w:rPr>
          <w:rFonts w:ascii="Arial" w:eastAsia="Times New Roman" w:hAnsi="Arial" w:cs="Arial"/>
          <w:sz w:val="20"/>
          <w:szCs w:val="20"/>
          <w:lang w:eastAsia="hr-HR"/>
        </w:rPr>
        <w:t xml:space="preserve"> sa sjednica vijeća mjesnih odbora na provedbu upravnim odjelima Općine Lovran. </w:t>
      </w:r>
    </w:p>
    <w:p w14:paraId="5B261605" w14:textId="187A47BF" w:rsidR="003500D3" w:rsidRDefault="002713B6" w:rsidP="003500D3">
      <w:pPr>
        <w:spacing w:after="0" w:line="240" w:lineRule="auto"/>
        <w:jc w:val="both"/>
        <w:rPr>
          <w:rFonts w:ascii="Arial" w:eastAsia="Times New Roman" w:hAnsi="Arial" w:cs="Arial"/>
          <w:sz w:val="20"/>
          <w:szCs w:val="20"/>
          <w:lang w:eastAsia="hr-HR"/>
        </w:rPr>
      </w:pPr>
      <w:r w:rsidRPr="00E96D6F">
        <w:rPr>
          <w:rFonts w:ascii="Arial" w:eastAsia="Times New Roman" w:hAnsi="Arial" w:cs="Arial"/>
          <w:sz w:val="20"/>
          <w:szCs w:val="20"/>
          <w:lang w:eastAsia="hr-HR"/>
        </w:rPr>
        <w:t>Na taj način su postignuti ciljevi budući su stanovnici uključeni u rad JLS</w:t>
      </w:r>
      <w:r w:rsidR="003500D3" w:rsidRPr="00E96D6F">
        <w:rPr>
          <w:rFonts w:ascii="Arial" w:eastAsia="Times New Roman" w:hAnsi="Arial" w:cs="Arial"/>
          <w:sz w:val="20"/>
          <w:szCs w:val="20"/>
          <w:lang w:eastAsia="hr-HR"/>
        </w:rPr>
        <w:t>,</w:t>
      </w:r>
      <w:r w:rsidRPr="00E96D6F">
        <w:rPr>
          <w:rFonts w:ascii="Arial" w:eastAsia="Times New Roman" w:hAnsi="Arial" w:cs="Arial"/>
          <w:sz w:val="20"/>
          <w:szCs w:val="20"/>
          <w:lang w:eastAsia="hr-HR"/>
        </w:rPr>
        <w:t xml:space="preserve"> ostvaruje se</w:t>
      </w:r>
      <w:r w:rsidR="003500D3" w:rsidRPr="00E96D6F">
        <w:rPr>
          <w:rFonts w:ascii="Arial" w:eastAsia="Times New Roman" w:hAnsi="Arial" w:cs="Arial"/>
          <w:sz w:val="20"/>
          <w:szCs w:val="20"/>
          <w:lang w:eastAsia="hr-HR"/>
        </w:rPr>
        <w:t xml:space="preserve"> bolja povezanost i informiranost </w:t>
      </w:r>
      <w:r w:rsidRPr="00E96D6F">
        <w:rPr>
          <w:rFonts w:ascii="Arial" w:eastAsia="Times New Roman" w:hAnsi="Arial" w:cs="Arial"/>
          <w:sz w:val="20"/>
          <w:szCs w:val="20"/>
          <w:lang w:eastAsia="hr-HR"/>
        </w:rPr>
        <w:t xml:space="preserve">zajednice sa izvršnom vlašću i upravnim tijelima Općine Lovran te dobivaju detaljnija saznanja </w:t>
      </w:r>
      <w:r w:rsidR="003500D3" w:rsidRPr="00E96D6F">
        <w:rPr>
          <w:rFonts w:ascii="Arial" w:eastAsia="Times New Roman" w:hAnsi="Arial" w:cs="Arial"/>
          <w:sz w:val="20"/>
          <w:szCs w:val="20"/>
          <w:lang w:eastAsia="hr-HR"/>
        </w:rPr>
        <w:t>o potrebama stanovništva na područjima mjesnih odbor</w:t>
      </w:r>
      <w:r w:rsidR="00E96D6F" w:rsidRPr="00E96D6F">
        <w:rPr>
          <w:rFonts w:ascii="Arial" w:eastAsia="Times New Roman" w:hAnsi="Arial" w:cs="Arial"/>
          <w:sz w:val="20"/>
          <w:szCs w:val="20"/>
          <w:lang w:eastAsia="hr-HR"/>
        </w:rPr>
        <w:t xml:space="preserve">a, </w:t>
      </w:r>
      <w:r w:rsidR="00E96D6F">
        <w:rPr>
          <w:rFonts w:ascii="Arial" w:eastAsia="Times New Roman" w:hAnsi="Arial" w:cs="Arial"/>
          <w:sz w:val="20"/>
          <w:szCs w:val="20"/>
          <w:lang w:eastAsia="hr-HR"/>
        </w:rPr>
        <w:t>dok</w:t>
      </w:r>
      <w:r w:rsidR="00E96D6F" w:rsidRPr="00E96D6F">
        <w:rPr>
          <w:rFonts w:ascii="Arial" w:eastAsia="Times New Roman" w:hAnsi="Arial" w:cs="Arial"/>
          <w:sz w:val="20"/>
          <w:szCs w:val="20"/>
          <w:lang w:eastAsia="hr-HR"/>
        </w:rPr>
        <w:t xml:space="preserve"> mjesni odbori u suradnji s građanima donose odluke o trošenju financijskih sredstava</w:t>
      </w:r>
      <w:r w:rsidR="00E96D6F">
        <w:rPr>
          <w:rFonts w:ascii="Arial" w:eastAsia="Times New Roman" w:hAnsi="Arial" w:cs="Arial"/>
          <w:sz w:val="20"/>
          <w:szCs w:val="20"/>
          <w:lang w:eastAsia="hr-HR"/>
        </w:rPr>
        <w:t xml:space="preserve"> za potrebe o kojima odluku donose sami.</w:t>
      </w:r>
    </w:p>
    <w:p w14:paraId="6D0B006D" w14:textId="04C33C9A" w:rsidR="00F366DE" w:rsidRPr="00D9257C" w:rsidRDefault="00F366DE" w:rsidP="003500D3">
      <w:pPr>
        <w:spacing w:after="0" w:line="240" w:lineRule="auto"/>
        <w:jc w:val="both"/>
        <w:rPr>
          <w:rFonts w:ascii="Arial" w:eastAsia="Times New Roman" w:hAnsi="Arial" w:cs="Arial"/>
          <w:color w:val="FF0000"/>
          <w:sz w:val="20"/>
          <w:szCs w:val="20"/>
          <w:lang w:eastAsia="hr-HR"/>
        </w:rPr>
      </w:pPr>
    </w:p>
    <w:p w14:paraId="5A1C3AD3"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080999C8" w14:textId="77777777" w:rsidR="00F366DE" w:rsidRPr="00D9257C" w:rsidRDefault="00F366DE">
      <w:pPr>
        <w:spacing w:after="0" w:line="276" w:lineRule="auto"/>
        <w:ind w:left="1440" w:hanging="1440"/>
        <w:rPr>
          <w:rFonts w:ascii="Arial" w:eastAsia="Times New Roman" w:hAnsi="Arial" w:cs="Arial"/>
          <w:b/>
          <w:bCs/>
          <w:color w:val="000000"/>
          <w:sz w:val="20"/>
          <w:szCs w:val="20"/>
          <w:lang w:eastAsia="hr-HR"/>
        </w:rPr>
      </w:pPr>
    </w:p>
    <w:p w14:paraId="735D3B0F" w14:textId="77777777" w:rsidR="00F366DE" w:rsidRPr="00D9257C" w:rsidRDefault="00ED290D">
      <w:pPr>
        <w:spacing w:after="0" w:line="276" w:lineRule="auto"/>
        <w:ind w:left="1440" w:hanging="1440"/>
        <w:rPr>
          <w:rFonts w:ascii="Arial" w:hAnsi="Arial" w:cs="Arial"/>
          <w:sz w:val="20"/>
          <w:szCs w:val="20"/>
        </w:rPr>
      </w:pPr>
      <w:r w:rsidRPr="00D9257C">
        <w:rPr>
          <w:rFonts w:ascii="Arial" w:eastAsia="Times New Roman" w:hAnsi="Arial" w:cs="Arial"/>
          <w:b/>
          <w:bCs/>
          <w:color w:val="000000"/>
          <w:sz w:val="20"/>
          <w:szCs w:val="20"/>
          <w:lang w:eastAsia="hr-HR"/>
        </w:rPr>
        <w:t>1.2.2.2.</w:t>
      </w:r>
      <w:r w:rsidRPr="00D9257C">
        <w:rPr>
          <w:rFonts w:ascii="Arial" w:eastAsia="Times New Roman" w:hAnsi="Arial" w:cs="Arial"/>
          <w:b/>
          <w:bCs/>
          <w:color w:val="000000"/>
          <w:sz w:val="20"/>
          <w:szCs w:val="20"/>
          <w:lang w:eastAsia="hr-HR"/>
        </w:rPr>
        <w:tab/>
        <w:t>Razdjel 030 - UPRAVNI ODJEL ZA DRUŠTVENE DJELATNOSTI,              FINANCIJE I PRORAČUN</w:t>
      </w:r>
    </w:p>
    <w:p w14:paraId="5AAFB17F"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21394981" w14:textId="77777777" w:rsidR="00F366DE" w:rsidRPr="00D9257C" w:rsidRDefault="00ED290D">
      <w:pPr>
        <w:ind w:right="-284"/>
        <w:jc w:val="both"/>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Glava 03005 </w:t>
      </w:r>
      <w:r w:rsidRPr="00D9257C">
        <w:rPr>
          <w:rFonts w:ascii="Arial" w:eastAsia="Times New Roman" w:hAnsi="Arial" w:cs="Arial"/>
          <w:b/>
          <w:bCs/>
          <w:color w:val="000000"/>
          <w:sz w:val="20"/>
          <w:szCs w:val="20"/>
          <w:lang w:eastAsia="hr-HR"/>
        </w:rPr>
        <w:tab/>
        <w:t xml:space="preserve">Upravni odjel za društvene djelatnosti, financije i proračun </w:t>
      </w:r>
    </w:p>
    <w:p w14:paraId="2DC590B6"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0F4D6E76"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2000</w:t>
      </w:r>
      <w:r w:rsidRPr="00D9257C">
        <w:rPr>
          <w:rFonts w:ascii="Arial" w:eastAsia="Times New Roman" w:hAnsi="Arial" w:cs="Arial"/>
          <w:b/>
          <w:bCs/>
          <w:color w:val="000000"/>
          <w:sz w:val="20"/>
          <w:szCs w:val="20"/>
          <w:lang w:eastAsia="hr-HR"/>
        </w:rPr>
        <w:tab/>
        <w:t xml:space="preserve">Predškolski odgoj i školstvo, </w:t>
      </w:r>
      <w:r w:rsidRPr="00D9257C">
        <w:rPr>
          <w:rFonts w:ascii="Arial" w:eastAsia="Times New Roman" w:hAnsi="Arial" w:cs="Arial"/>
          <w:color w:val="000000"/>
          <w:sz w:val="20"/>
          <w:szCs w:val="20"/>
          <w:lang w:eastAsia="hr-HR"/>
        </w:rPr>
        <w:t xml:space="preserve">koji se sastoji od sljedećih aktivnosti: </w:t>
      </w:r>
    </w:p>
    <w:p w14:paraId="28935E44"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76C48C9D"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A502051</w:t>
      </w:r>
      <w:r w:rsidRPr="00D9257C">
        <w:rPr>
          <w:rFonts w:ascii="Arial" w:eastAsia="Times New Roman" w:hAnsi="Arial" w:cs="Arial"/>
          <w:sz w:val="20"/>
          <w:szCs w:val="20"/>
          <w:lang w:eastAsia="hr-HR"/>
        </w:rPr>
        <w:tab/>
        <w:t>Sufinanciranje O.Š."</w:t>
      </w:r>
      <w:proofErr w:type="spellStart"/>
      <w:r w:rsidRPr="00D9257C">
        <w:rPr>
          <w:rFonts w:ascii="Arial" w:eastAsia="Times New Roman" w:hAnsi="Arial" w:cs="Arial"/>
          <w:sz w:val="20"/>
          <w:szCs w:val="20"/>
          <w:lang w:eastAsia="hr-HR"/>
        </w:rPr>
        <w:t>V.C.Emina</w:t>
      </w:r>
      <w:proofErr w:type="spellEnd"/>
      <w:r w:rsidRPr="00D9257C">
        <w:rPr>
          <w:rFonts w:ascii="Arial" w:eastAsia="Times New Roman" w:hAnsi="Arial" w:cs="Arial"/>
          <w:sz w:val="20"/>
          <w:szCs w:val="20"/>
          <w:lang w:eastAsia="hr-HR"/>
        </w:rPr>
        <w:t>"</w:t>
      </w:r>
    </w:p>
    <w:p w14:paraId="6D534830"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A502053</w:t>
      </w:r>
      <w:r w:rsidRPr="00D9257C">
        <w:rPr>
          <w:rFonts w:ascii="Arial" w:eastAsia="Times New Roman" w:hAnsi="Arial" w:cs="Arial"/>
          <w:sz w:val="20"/>
          <w:szCs w:val="20"/>
          <w:lang w:eastAsia="hr-HR"/>
        </w:rPr>
        <w:tab/>
        <w:t>Stipendiranje učenika i studenata</w:t>
      </w:r>
    </w:p>
    <w:p w14:paraId="2F053BAB"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A502055</w:t>
      </w:r>
      <w:r w:rsidRPr="00D9257C">
        <w:rPr>
          <w:rFonts w:ascii="Arial" w:eastAsia="Times New Roman" w:hAnsi="Arial" w:cs="Arial"/>
          <w:sz w:val="20"/>
          <w:szCs w:val="20"/>
          <w:lang w:eastAsia="hr-HR"/>
        </w:rPr>
        <w:tab/>
        <w:t>Sufinanciranje Umjetničke škole Matka Brajše Rašana</w:t>
      </w:r>
    </w:p>
    <w:p w14:paraId="76CEEE0D"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A502057</w:t>
      </w:r>
      <w:r w:rsidRPr="00D9257C">
        <w:rPr>
          <w:rFonts w:ascii="Arial" w:eastAsia="Times New Roman" w:hAnsi="Arial" w:cs="Arial"/>
          <w:sz w:val="20"/>
          <w:szCs w:val="20"/>
          <w:lang w:eastAsia="hr-HR"/>
        </w:rPr>
        <w:tab/>
        <w:t>Smještaj djece u ostale vrtiće na području PGŽ</w:t>
      </w:r>
    </w:p>
    <w:p w14:paraId="7B8F6E3E"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A502059</w:t>
      </w:r>
      <w:r w:rsidRPr="00D9257C">
        <w:rPr>
          <w:rFonts w:ascii="Arial" w:eastAsia="Times New Roman" w:hAnsi="Arial" w:cs="Arial"/>
          <w:sz w:val="20"/>
          <w:szCs w:val="20"/>
          <w:lang w:eastAsia="hr-HR"/>
        </w:rPr>
        <w:tab/>
        <w:t>Sufinanciranje dječjeg vrtića na području Općine Lovran</w:t>
      </w:r>
    </w:p>
    <w:p w14:paraId="488534BD"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A502060</w:t>
      </w:r>
      <w:r w:rsidRPr="00D9257C">
        <w:rPr>
          <w:rFonts w:ascii="Arial" w:eastAsia="Times New Roman" w:hAnsi="Arial" w:cs="Arial"/>
          <w:sz w:val="20"/>
          <w:szCs w:val="20"/>
          <w:lang w:eastAsia="hr-HR"/>
        </w:rPr>
        <w:tab/>
        <w:t>Sufinanciranje školskih marendi i boravka učenika u produženom boravku</w:t>
      </w:r>
    </w:p>
    <w:p w14:paraId="39450603" w14:textId="77777777" w:rsidR="00734840" w:rsidRPr="00D9257C" w:rsidRDefault="00734840" w:rsidP="00734840">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A502061</w:t>
      </w:r>
      <w:r w:rsidRPr="00D9257C">
        <w:rPr>
          <w:rFonts w:ascii="Arial" w:eastAsia="Times New Roman" w:hAnsi="Arial" w:cs="Arial"/>
          <w:sz w:val="20"/>
          <w:szCs w:val="20"/>
          <w:lang w:eastAsia="hr-HR"/>
        </w:rPr>
        <w:tab/>
        <w:t>Pomoć za nabavu školskih udžbenika</w:t>
      </w:r>
    </w:p>
    <w:p w14:paraId="7734C3B8" w14:textId="28046247" w:rsidR="003B78F2" w:rsidRPr="00D9257C" w:rsidRDefault="00734840" w:rsidP="00734840">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sz w:val="20"/>
          <w:szCs w:val="20"/>
          <w:lang w:eastAsia="hr-HR"/>
        </w:rPr>
        <w:t>A502062</w:t>
      </w:r>
      <w:r w:rsidRPr="00D9257C">
        <w:rPr>
          <w:rFonts w:ascii="Arial" w:eastAsia="Times New Roman" w:hAnsi="Arial" w:cs="Arial"/>
          <w:sz w:val="20"/>
          <w:szCs w:val="20"/>
          <w:lang w:eastAsia="hr-HR"/>
        </w:rPr>
        <w:tab/>
        <w:t>Nagrade učenicima za uspjeh u obrazovanju i rezultate na natjecanjima</w:t>
      </w:r>
    </w:p>
    <w:p w14:paraId="28827DCC"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2063A0DC" w14:textId="791C5E47" w:rsidR="00F70C02" w:rsidRPr="005B4BAD" w:rsidRDefault="00F76F48" w:rsidP="00F70C02">
      <w:pPr>
        <w:spacing w:after="0" w:line="276" w:lineRule="auto"/>
        <w:jc w:val="both"/>
        <w:rPr>
          <w:rFonts w:ascii="Arial" w:eastAsia="Times New Roman" w:hAnsi="Arial" w:cs="Arial"/>
          <w:sz w:val="20"/>
          <w:szCs w:val="20"/>
          <w:lang w:eastAsia="hr-HR"/>
        </w:rPr>
      </w:pPr>
      <w:r w:rsidRPr="005B4BAD">
        <w:rPr>
          <w:rFonts w:ascii="Arial" w:eastAsia="Times New Roman" w:hAnsi="Arial" w:cs="Arial"/>
          <w:sz w:val="20"/>
          <w:szCs w:val="20"/>
          <w:lang w:eastAsia="hr-HR"/>
        </w:rPr>
        <w:t>Sve a</w:t>
      </w:r>
      <w:r w:rsidR="00F70C02" w:rsidRPr="005B4BAD">
        <w:rPr>
          <w:rFonts w:ascii="Arial" w:eastAsia="Times New Roman" w:hAnsi="Arial" w:cs="Arial"/>
          <w:sz w:val="20"/>
          <w:szCs w:val="20"/>
          <w:lang w:eastAsia="hr-HR"/>
        </w:rPr>
        <w:t xml:space="preserve">ktivnosti </w:t>
      </w:r>
      <w:r w:rsidRPr="005B4BAD">
        <w:rPr>
          <w:rFonts w:ascii="Arial" w:eastAsia="Times New Roman" w:hAnsi="Arial" w:cs="Arial"/>
          <w:sz w:val="20"/>
          <w:szCs w:val="20"/>
          <w:lang w:eastAsia="hr-HR"/>
        </w:rPr>
        <w:t xml:space="preserve">koje s realiziraju </w:t>
      </w:r>
      <w:r w:rsidR="00F70C02" w:rsidRPr="005B4BAD">
        <w:rPr>
          <w:rFonts w:ascii="Arial" w:eastAsia="Times New Roman" w:hAnsi="Arial" w:cs="Arial"/>
          <w:sz w:val="20"/>
          <w:szCs w:val="20"/>
          <w:lang w:eastAsia="hr-HR"/>
        </w:rPr>
        <w:t>putem Dječjeg vrtića Opatija i Osnovne škole Viktor Car Emin iz Lovrana s kojima se zaključuje ugovor o sufinanciranju</w:t>
      </w:r>
      <w:r w:rsidRPr="005B4BAD">
        <w:rPr>
          <w:rFonts w:ascii="Arial" w:eastAsia="Times New Roman" w:hAnsi="Arial" w:cs="Arial"/>
          <w:sz w:val="20"/>
          <w:szCs w:val="20"/>
          <w:lang w:eastAsia="hr-HR"/>
        </w:rPr>
        <w:t xml:space="preserve"> realizirale su se redovno</w:t>
      </w:r>
      <w:r w:rsidR="00F70C02" w:rsidRPr="005B4BAD">
        <w:rPr>
          <w:rFonts w:ascii="Arial" w:eastAsia="Times New Roman" w:hAnsi="Arial" w:cs="Arial"/>
          <w:sz w:val="20"/>
          <w:szCs w:val="20"/>
          <w:lang w:eastAsia="hr-HR"/>
        </w:rPr>
        <w:t xml:space="preserve">. U okviru aktivnosti sufinanciranja osnovne škole, radi se o osiguravanju sredstava za rad produženog boravka, </w:t>
      </w:r>
      <w:r w:rsidR="005B4BAD" w:rsidRPr="005B4BAD">
        <w:rPr>
          <w:rFonts w:ascii="Arial" w:eastAsia="Times New Roman" w:hAnsi="Arial" w:cs="Arial"/>
          <w:sz w:val="20"/>
          <w:szCs w:val="20"/>
          <w:lang w:eastAsia="hr-HR"/>
        </w:rPr>
        <w:t xml:space="preserve">rashodi za nastavni materijal, </w:t>
      </w:r>
      <w:r w:rsidR="00F70C02" w:rsidRPr="005B4BAD">
        <w:rPr>
          <w:rFonts w:ascii="Arial" w:eastAsia="Times New Roman" w:hAnsi="Arial" w:cs="Arial"/>
          <w:sz w:val="20"/>
          <w:szCs w:val="20"/>
          <w:lang w:eastAsia="hr-HR"/>
        </w:rPr>
        <w:t xml:space="preserve">nagrade učenicima za uspješno osmogodišnje školovanje, rad školskog sportskog kluba, prijevoz učenika na izvan učioničku nastavu, prijevoz i kotizacija učenika na natjecanje, </w:t>
      </w:r>
      <w:r w:rsidR="005B4BAD" w:rsidRPr="005B4BAD">
        <w:rPr>
          <w:rFonts w:ascii="Arial" w:eastAsia="Times New Roman" w:hAnsi="Arial" w:cs="Arial"/>
          <w:sz w:val="20"/>
          <w:szCs w:val="20"/>
          <w:lang w:eastAsia="hr-HR"/>
        </w:rPr>
        <w:t>naknade troškova službenog puta osobama izvan radnog odnosa ( odlazak učenika na dodjelu nagrade u Cipar.)</w:t>
      </w:r>
    </w:p>
    <w:p w14:paraId="291EE6C0" w14:textId="4C9819D2" w:rsidR="00F70C02" w:rsidRDefault="00F70C02" w:rsidP="00F70C02">
      <w:pPr>
        <w:spacing w:after="0" w:line="276" w:lineRule="auto"/>
        <w:jc w:val="both"/>
        <w:rPr>
          <w:rFonts w:ascii="Arial" w:eastAsia="Times New Roman" w:hAnsi="Arial" w:cs="Arial"/>
          <w:sz w:val="20"/>
          <w:szCs w:val="20"/>
          <w:lang w:eastAsia="hr-HR"/>
        </w:rPr>
      </w:pPr>
      <w:r w:rsidRPr="005B4BAD">
        <w:rPr>
          <w:rFonts w:ascii="Arial" w:eastAsia="Times New Roman" w:hAnsi="Arial" w:cs="Arial"/>
          <w:sz w:val="20"/>
          <w:szCs w:val="20"/>
          <w:lang w:eastAsia="hr-HR"/>
        </w:rPr>
        <w:t>Nadalje, u okviru aktivnosti Sufinanciranje školskih marendi i boravka učenika u produženom boravku realizira se dio programa koji se odnosi na sufinanciranje školskih marendi</w:t>
      </w:r>
      <w:r w:rsidR="00F76F48" w:rsidRPr="005B4BAD">
        <w:rPr>
          <w:rFonts w:ascii="Arial" w:eastAsia="Times New Roman" w:hAnsi="Arial" w:cs="Arial"/>
          <w:sz w:val="20"/>
          <w:szCs w:val="20"/>
          <w:lang w:eastAsia="hr-HR"/>
        </w:rPr>
        <w:t xml:space="preserve"> (ostatak do punog iznosa cijene marende povrh iznosa osiguranog državnim proračunom)</w:t>
      </w:r>
      <w:r w:rsidRPr="005B4BAD">
        <w:rPr>
          <w:rFonts w:ascii="Arial" w:eastAsia="Times New Roman" w:hAnsi="Arial" w:cs="Arial"/>
          <w:sz w:val="20"/>
          <w:szCs w:val="20"/>
          <w:lang w:eastAsia="hr-HR"/>
        </w:rPr>
        <w:t xml:space="preserve"> i boravka učenika u produženom boravku</w:t>
      </w:r>
      <w:r w:rsidR="00F76F48" w:rsidRPr="005B4BAD">
        <w:rPr>
          <w:rFonts w:ascii="Arial" w:eastAsia="Times New Roman" w:hAnsi="Arial" w:cs="Arial"/>
          <w:sz w:val="20"/>
          <w:szCs w:val="20"/>
          <w:lang w:eastAsia="hr-HR"/>
        </w:rPr>
        <w:t xml:space="preserve"> (</w:t>
      </w:r>
      <w:r w:rsidRPr="005B4BAD">
        <w:rPr>
          <w:rFonts w:ascii="Arial" w:eastAsia="Times New Roman" w:hAnsi="Arial" w:cs="Arial"/>
          <w:sz w:val="20"/>
          <w:szCs w:val="20"/>
          <w:lang w:eastAsia="hr-HR"/>
        </w:rPr>
        <w:t>fiksn</w:t>
      </w:r>
      <w:r w:rsidR="00F76F48" w:rsidRPr="005B4BAD">
        <w:rPr>
          <w:rFonts w:ascii="Arial" w:eastAsia="Times New Roman" w:hAnsi="Arial" w:cs="Arial"/>
          <w:sz w:val="20"/>
          <w:szCs w:val="20"/>
          <w:lang w:eastAsia="hr-HR"/>
        </w:rPr>
        <w:t>i dio</w:t>
      </w:r>
      <w:r w:rsidRPr="005B4BAD">
        <w:rPr>
          <w:rFonts w:ascii="Arial" w:eastAsia="Times New Roman" w:hAnsi="Arial" w:cs="Arial"/>
          <w:sz w:val="20"/>
          <w:szCs w:val="20"/>
          <w:lang w:eastAsia="hr-HR"/>
        </w:rPr>
        <w:t xml:space="preserve"> cijene produženog boravka, neovisno o socijalnom statusu.</w:t>
      </w:r>
      <w:r w:rsidR="00F76F48" w:rsidRPr="005B4BAD">
        <w:rPr>
          <w:rFonts w:ascii="Arial" w:eastAsia="Times New Roman" w:hAnsi="Arial" w:cs="Arial"/>
          <w:sz w:val="20"/>
          <w:szCs w:val="20"/>
          <w:lang w:eastAsia="hr-HR"/>
        </w:rPr>
        <w:t>)</w:t>
      </w:r>
    </w:p>
    <w:p w14:paraId="65F14C1A" w14:textId="0F43F99D" w:rsidR="000D5917" w:rsidRPr="005B4BAD" w:rsidRDefault="000D5917" w:rsidP="00F70C02">
      <w:pPr>
        <w:spacing w:after="0" w:line="276" w:lineRule="auto"/>
        <w:jc w:val="both"/>
        <w:rPr>
          <w:rFonts w:ascii="Arial" w:eastAsia="Times New Roman" w:hAnsi="Arial" w:cs="Arial"/>
          <w:sz w:val="20"/>
          <w:szCs w:val="20"/>
          <w:lang w:eastAsia="hr-HR"/>
        </w:rPr>
      </w:pPr>
      <w:r>
        <w:rPr>
          <w:rFonts w:ascii="Arial" w:eastAsia="Times New Roman" w:hAnsi="Arial" w:cs="Arial"/>
          <w:sz w:val="20"/>
          <w:szCs w:val="20"/>
          <w:lang w:eastAsia="hr-HR"/>
        </w:rPr>
        <w:t>Redovito se sufinancira i rad Umjetničke škole Matka Brajše Rašana, područni odjel Lovran.</w:t>
      </w:r>
    </w:p>
    <w:p w14:paraId="54AB880D" w14:textId="77777777" w:rsidR="00F70C02" w:rsidRPr="00D9257C" w:rsidRDefault="00F70C02" w:rsidP="00F70C02">
      <w:pPr>
        <w:spacing w:after="0" w:line="276" w:lineRule="auto"/>
        <w:jc w:val="both"/>
        <w:rPr>
          <w:rFonts w:ascii="Arial" w:eastAsia="Times New Roman" w:hAnsi="Arial" w:cs="Arial"/>
          <w:color w:val="FF0000"/>
          <w:sz w:val="20"/>
          <w:szCs w:val="20"/>
          <w:lang w:eastAsia="hr-HR"/>
        </w:rPr>
      </w:pPr>
    </w:p>
    <w:p w14:paraId="538F3E9A" w14:textId="50D7C3B1" w:rsidR="00F70C02" w:rsidRPr="005B4BAD" w:rsidRDefault="00F76F48" w:rsidP="00F70C02">
      <w:pPr>
        <w:spacing w:after="0" w:line="276" w:lineRule="auto"/>
        <w:jc w:val="both"/>
        <w:rPr>
          <w:rFonts w:ascii="Arial" w:eastAsia="Times New Roman" w:hAnsi="Arial" w:cs="Arial"/>
          <w:sz w:val="20"/>
          <w:szCs w:val="20"/>
          <w:lang w:eastAsia="hr-HR"/>
        </w:rPr>
      </w:pPr>
      <w:r w:rsidRPr="005B4BAD">
        <w:rPr>
          <w:rFonts w:ascii="Arial" w:eastAsia="Times New Roman" w:hAnsi="Arial" w:cs="Arial"/>
          <w:sz w:val="20"/>
          <w:szCs w:val="20"/>
          <w:lang w:eastAsia="hr-HR"/>
        </w:rPr>
        <w:t>A</w:t>
      </w:r>
      <w:r w:rsidR="00F70C02" w:rsidRPr="005B4BAD">
        <w:rPr>
          <w:rFonts w:ascii="Arial" w:eastAsia="Times New Roman" w:hAnsi="Arial" w:cs="Arial"/>
          <w:sz w:val="20"/>
          <w:szCs w:val="20"/>
          <w:lang w:eastAsia="hr-HR"/>
        </w:rPr>
        <w:t>ktivnosti sufinanciranja dječjeg vrtića na području Općine Lovran</w:t>
      </w:r>
      <w:r w:rsidRPr="005B4BAD">
        <w:rPr>
          <w:rFonts w:ascii="Arial" w:eastAsia="Times New Roman" w:hAnsi="Arial" w:cs="Arial"/>
          <w:sz w:val="20"/>
          <w:szCs w:val="20"/>
          <w:lang w:eastAsia="hr-HR"/>
        </w:rPr>
        <w:t xml:space="preserve"> redovito se realiziraju</w:t>
      </w:r>
      <w:r w:rsidR="004323D7" w:rsidRPr="005B4BAD">
        <w:rPr>
          <w:rFonts w:ascii="Arial" w:eastAsia="Times New Roman" w:hAnsi="Arial" w:cs="Arial"/>
          <w:sz w:val="20"/>
          <w:szCs w:val="20"/>
          <w:lang w:eastAsia="hr-HR"/>
        </w:rPr>
        <w:t>:</w:t>
      </w:r>
      <w:r w:rsidRPr="005B4BAD">
        <w:rPr>
          <w:rFonts w:ascii="Arial" w:eastAsia="Times New Roman" w:hAnsi="Arial" w:cs="Arial"/>
          <w:sz w:val="20"/>
          <w:szCs w:val="20"/>
          <w:lang w:eastAsia="hr-HR"/>
        </w:rPr>
        <w:t xml:space="preserve"> postotni udio u </w:t>
      </w:r>
      <w:r w:rsidR="00F70C02" w:rsidRPr="005B4BAD">
        <w:rPr>
          <w:rFonts w:ascii="Arial" w:eastAsia="Times New Roman" w:hAnsi="Arial" w:cs="Arial"/>
          <w:sz w:val="20"/>
          <w:szCs w:val="20"/>
          <w:lang w:eastAsia="hr-HR"/>
        </w:rPr>
        <w:t>plać</w:t>
      </w:r>
      <w:r w:rsidRPr="005B4BAD">
        <w:rPr>
          <w:rFonts w:ascii="Arial" w:eastAsia="Times New Roman" w:hAnsi="Arial" w:cs="Arial"/>
          <w:sz w:val="20"/>
          <w:szCs w:val="20"/>
          <w:lang w:eastAsia="hr-HR"/>
        </w:rPr>
        <w:t>ama</w:t>
      </w:r>
      <w:r w:rsidR="00F70C02" w:rsidRPr="005B4BAD">
        <w:rPr>
          <w:rFonts w:ascii="Arial" w:eastAsia="Times New Roman" w:hAnsi="Arial" w:cs="Arial"/>
          <w:sz w:val="20"/>
          <w:szCs w:val="20"/>
          <w:lang w:eastAsia="hr-HR"/>
        </w:rPr>
        <w:t xml:space="preserve"> zaposlenih, doprinos</w:t>
      </w:r>
      <w:r w:rsidRPr="005B4BAD">
        <w:rPr>
          <w:rFonts w:ascii="Arial" w:eastAsia="Times New Roman" w:hAnsi="Arial" w:cs="Arial"/>
          <w:sz w:val="20"/>
          <w:szCs w:val="20"/>
          <w:lang w:eastAsia="hr-HR"/>
        </w:rPr>
        <w:t>ima</w:t>
      </w:r>
      <w:r w:rsidR="00F70C02" w:rsidRPr="005B4BAD">
        <w:rPr>
          <w:rFonts w:ascii="Arial" w:eastAsia="Times New Roman" w:hAnsi="Arial" w:cs="Arial"/>
          <w:sz w:val="20"/>
          <w:szCs w:val="20"/>
          <w:lang w:eastAsia="hr-HR"/>
        </w:rPr>
        <w:t xml:space="preserve"> na plaće, ostale rashode vezane uz prava zaposlenika iz radnog odnosa, naknade za prijevoz, službena putovanja i stručno usavršavanje, uredski materijal i rashode za </w:t>
      </w:r>
      <w:r w:rsidRPr="005B4BAD">
        <w:rPr>
          <w:rFonts w:ascii="Arial" w:eastAsia="Times New Roman" w:hAnsi="Arial" w:cs="Arial"/>
          <w:sz w:val="20"/>
          <w:szCs w:val="20"/>
          <w:lang w:eastAsia="hr-HR"/>
        </w:rPr>
        <w:t xml:space="preserve">telefonske i druge </w:t>
      </w:r>
      <w:r w:rsidR="00F70C02" w:rsidRPr="005B4BAD">
        <w:rPr>
          <w:rFonts w:ascii="Arial" w:eastAsia="Times New Roman" w:hAnsi="Arial" w:cs="Arial"/>
          <w:sz w:val="20"/>
          <w:szCs w:val="20"/>
          <w:lang w:eastAsia="hr-HR"/>
        </w:rPr>
        <w:t>usluge</w:t>
      </w:r>
      <w:r w:rsidRPr="005B4BAD">
        <w:rPr>
          <w:rFonts w:ascii="Arial" w:eastAsia="Times New Roman" w:hAnsi="Arial" w:cs="Arial"/>
          <w:sz w:val="20"/>
          <w:szCs w:val="20"/>
          <w:lang w:eastAsia="hr-HR"/>
        </w:rPr>
        <w:t xml:space="preserve">, </w:t>
      </w:r>
      <w:r w:rsidR="00F70C02" w:rsidRPr="005B4BAD">
        <w:rPr>
          <w:rFonts w:ascii="Arial" w:eastAsia="Times New Roman" w:hAnsi="Arial" w:cs="Arial"/>
          <w:sz w:val="20"/>
          <w:szCs w:val="20"/>
          <w:lang w:eastAsia="hr-HR"/>
        </w:rPr>
        <w:t xml:space="preserve">objave u sredstvima javnog informiranja i druge rashode vezane za rad DV Opatija. </w:t>
      </w:r>
      <w:r w:rsidR="000D5917">
        <w:rPr>
          <w:rFonts w:ascii="Arial" w:eastAsia="Times New Roman" w:hAnsi="Arial" w:cs="Arial"/>
          <w:sz w:val="20"/>
          <w:szCs w:val="20"/>
          <w:lang w:eastAsia="hr-HR"/>
        </w:rPr>
        <w:t>Za sufinanciranje smještaja djece u druge vrtiće na području PGŽ nije bilo zaprimljenih zahtjeva.</w:t>
      </w:r>
    </w:p>
    <w:p w14:paraId="6B5E8F48" w14:textId="77777777" w:rsidR="00F70C02" w:rsidRPr="005B4BAD" w:rsidRDefault="00F70C02" w:rsidP="00F70C02">
      <w:pPr>
        <w:spacing w:after="0" w:line="276" w:lineRule="auto"/>
        <w:jc w:val="both"/>
        <w:rPr>
          <w:rFonts w:ascii="Arial" w:eastAsia="Times New Roman" w:hAnsi="Arial" w:cs="Arial"/>
          <w:sz w:val="20"/>
          <w:szCs w:val="20"/>
          <w:lang w:eastAsia="hr-HR"/>
        </w:rPr>
      </w:pPr>
    </w:p>
    <w:p w14:paraId="727541EF" w14:textId="7A6738A9" w:rsidR="00190B5E" w:rsidRPr="005B4BAD" w:rsidRDefault="00190B5E" w:rsidP="00F70C02">
      <w:pPr>
        <w:spacing w:after="0" w:line="276" w:lineRule="auto"/>
        <w:jc w:val="both"/>
        <w:rPr>
          <w:rFonts w:ascii="Arial" w:eastAsia="Times New Roman" w:hAnsi="Arial" w:cs="Arial"/>
          <w:sz w:val="20"/>
          <w:szCs w:val="20"/>
          <w:lang w:eastAsia="hr-HR"/>
        </w:rPr>
      </w:pPr>
      <w:r w:rsidRPr="005B4BAD">
        <w:rPr>
          <w:rFonts w:ascii="Arial" w:eastAsia="Times New Roman" w:hAnsi="Arial" w:cs="Arial"/>
          <w:sz w:val="20"/>
          <w:szCs w:val="20"/>
          <w:lang w:eastAsia="hr-HR"/>
        </w:rPr>
        <w:t>U prvih šest mjeseci tekuće godine ostvareni su svi ciljevi vezani za aktivnosti koje su proved</w:t>
      </w:r>
      <w:r w:rsidR="004323D7" w:rsidRPr="005B4BAD">
        <w:rPr>
          <w:rFonts w:ascii="Arial" w:eastAsia="Times New Roman" w:hAnsi="Arial" w:cs="Arial"/>
          <w:sz w:val="20"/>
          <w:szCs w:val="20"/>
          <w:lang w:eastAsia="hr-HR"/>
        </w:rPr>
        <w:t>e</w:t>
      </w:r>
      <w:r w:rsidRPr="005B4BAD">
        <w:rPr>
          <w:rFonts w:ascii="Arial" w:eastAsia="Times New Roman" w:hAnsi="Arial" w:cs="Arial"/>
          <w:sz w:val="20"/>
          <w:szCs w:val="20"/>
          <w:lang w:eastAsia="hr-HR"/>
        </w:rPr>
        <w:t>ne u ovom razdoblju, dok će se za ostale, čija provedba tek predstoji, Aktivnosti realizirati do kraja godine.</w:t>
      </w:r>
    </w:p>
    <w:p w14:paraId="2B7CAB9D" w14:textId="77777777" w:rsidR="00F70C02" w:rsidRPr="00D9257C" w:rsidRDefault="00F70C02" w:rsidP="00F70C02">
      <w:pPr>
        <w:spacing w:after="0" w:line="276" w:lineRule="auto"/>
        <w:jc w:val="both"/>
        <w:rPr>
          <w:rFonts w:ascii="Arial" w:eastAsia="Times New Roman" w:hAnsi="Arial" w:cs="Arial"/>
          <w:color w:val="FF0000"/>
          <w:sz w:val="20"/>
          <w:szCs w:val="20"/>
          <w:lang w:eastAsia="hr-HR"/>
        </w:rPr>
      </w:pPr>
    </w:p>
    <w:p w14:paraId="2146E337" w14:textId="77777777" w:rsidR="00F70C02" w:rsidRPr="00D9257C" w:rsidRDefault="00F70C02" w:rsidP="00F70C02">
      <w:pPr>
        <w:spacing w:after="0" w:line="240" w:lineRule="auto"/>
        <w:jc w:val="both"/>
        <w:rPr>
          <w:rFonts w:ascii="Arial" w:eastAsia="Times New Roman" w:hAnsi="Arial" w:cs="Arial"/>
          <w:b/>
          <w:bCs/>
          <w:color w:val="000000"/>
          <w:sz w:val="20"/>
          <w:szCs w:val="20"/>
          <w:lang w:eastAsia="hr-HR"/>
        </w:rPr>
      </w:pPr>
    </w:p>
    <w:p w14:paraId="3C5F7822"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2001</w:t>
      </w:r>
      <w:r w:rsidRPr="00D9257C">
        <w:rPr>
          <w:rFonts w:ascii="Arial" w:eastAsia="Times New Roman" w:hAnsi="Arial" w:cs="Arial"/>
          <w:b/>
          <w:bCs/>
          <w:color w:val="000000"/>
          <w:sz w:val="20"/>
          <w:szCs w:val="20"/>
          <w:lang w:eastAsia="hr-HR"/>
        </w:rPr>
        <w:tab/>
        <w:t xml:space="preserve">Kultura, </w:t>
      </w:r>
      <w:r w:rsidRPr="00D9257C">
        <w:rPr>
          <w:rFonts w:ascii="Arial" w:eastAsia="Times New Roman" w:hAnsi="Arial" w:cs="Arial"/>
          <w:color w:val="000000"/>
          <w:sz w:val="20"/>
          <w:szCs w:val="20"/>
          <w:lang w:eastAsia="hr-HR"/>
        </w:rPr>
        <w:t>koji se sastoji od sljedećih aktivnosti:</w:t>
      </w:r>
    </w:p>
    <w:p w14:paraId="35909235"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6028146F" w14:textId="77777777" w:rsidR="003B78F2" w:rsidRPr="00D9257C" w:rsidRDefault="003B78F2">
      <w:pPr>
        <w:spacing w:after="0" w:line="240" w:lineRule="auto"/>
        <w:ind w:left="1440" w:hanging="1440"/>
        <w:jc w:val="both"/>
        <w:rPr>
          <w:rFonts w:ascii="Arial" w:eastAsia="Times New Roman" w:hAnsi="Arial" w:cs="Arial"/>
          <w:color w:val="000000"/>
          <w:sz w:val="20"/>
          <w:szCs w:val="20"/>
          <w:lang w:eastAsia="hr-HR"/>
        </w:rPr>
      </w:pPr>
    </w:p>
    <w:p w14:paraId="5EE31EFE" w14:textId="77777777"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A502150</w:t>
      </w:r>
      <w:r w:rsidRPr="00D9257C">
        <w:rPr>
          <w:rFonts w:ascii="Arial" w:eastAsia="Times New Roman" w:hAnsi="Arial" w:cs="Arial"/>
          <w:sz w:val="20"/>
          <w:szCs w:val="20"/>
          <w:lang w:eastAsia="hr-HR"/>
        </w:rPr>
        <w:tab/>
        <w:t>Sufinanciranje Gradske knjižnice Grada Opatije</w:t>
      </w:r>
    </w:p>
    <w:p w14:paraId="4A28EEFC" w14:textId="77777777"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A502152</w:t>
      </w:r>
      <w:r w:rsidRPr="00D9257C">
        <w:rPr>
          <w:rFonts w:ascii="Arial" w:eastAsia="Times New Roman" w:hAnsi="Arial" w:cs="Arial"/>
          <w:sz w:val="20"/>
          <w:szCs w:val="20"/>
          <w:lang w:eastAsia="hr-HR"/>
        </w:rPr>
        <w:tab/>
        <w:t>Izdavanje Lovranskog lista</w:t>
      </w:r>
    </w:p>
    <w:p w14:paraId="1F6504ED" w14:textId="77777777"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A502153</w:t>
      </w:r>
      <w:r w:rsidRPr="00D9257C">
        <w:rPr>
          <w:rFonts w:ascii="Arial" w:eastAsia="Times New Roman" w:hAnsi="Arial" w:cs="Arial"/>
          <w:sz w:val="20"/>
          <w:szCs w:val="20"/>
          <w:lang w:eastAsia="hr-HR"/>
        </w:rPr>
        <w:tab/>
        <w:t>Održavanje javnog sata</w:t>
      </w:r>
    </w:p>
    <w:p w14:paraId="017AC79A" w14:textId="77777777"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A502168</w:t>
      </w:r>
      <w:r w:rsidRPr="00D9257C">
        <w:rPr>
          <w:rFonts w:ascii="Arial" w:eastAsia="Times New Roman" w:hAnsi="Arial" w:cs="Arial"/>
          <w:sz w:val="20"/>
          <w:szCs w:val="20"/>
          <w:lang w:eastAsia="hr-HR"/>
        </w:rPr>
        <w:tab/>
        <w:t>Programi i manifestacije u kulturi</w:t>
      </w:r>
    </w:p>
    <w:p w14:paraId="5755DDF7" w14:textId="77777777" w:rsidR="003B78F2" w:rsidRPr="00D9257C" w:rsidRDefault="003B78F2">
      <w:pPr>
        <w:spacing w:after="0" w:line="240" w:lineRule="auto"/>
        <w:ind w:left="1440" w:hanging="1440"/>
        <w:jc w:val="both"/>
        <w:rPr>
          <w:rFonts w:ascii="Arial" w:eastAsia="Times New Roman" w:hAnsi="Arial" w:cs="Arial"/>
          <w:color w:val="000000"/>
          <w:sz w:val="20"/>
          <w:szCs w:val="20"/>
          <w:lang w:eastAsia="hr-HR"/>
        </w:rPr>
      </w:pPr>
    </w:p>
    <w:p w14:paraId="37F8AA13" w14:textId="1006D79D" w:rsidR="00F366DE" w:rsidRPr="005B4BAD" w:rsidRDefault="00ED290D" w:rsidP="00190B5E">
      <w:pPr>
        <w:spacing w:after="0" w:line="240" w:lineRule="auto"/>
        <w:rPr>
          <w:rFonts w:ascii="Arial" w:eastAsia="Times New Roman" w:hAnsi="Arial" w:cs="Arial"/>
          <w:sz w:val="20"/>
          <w:szCs w:val="20"/>
          <w:lang w:eastAsia="hr-HR"/>
        </w:rPr>
      </w:pPr>
      <w:r w:rsidRPr="005B4BAD">
        <w:rPr>
          <w:rFonts w:ascii="Arial" w:eastAsia="Times New Roman" w:hAnsi="Arial" w:cs="Arial"/>
          <w:sz w:val="20"/>
          <w:szCs w:val="20"/>
          <w:lang w:eastAsia="hr-HR"/>
        </w:rPr>
        <w:t>Program kulture realiziran je u planiranom obimu i dinamici, sa Gradskom knjižnicom i čitaonicom zaključen je ugovor o sufinanciranju za 202</w:t>
      </w:r>
      <w:r w:rsidR="005B4BAD" w:rsidRPr="005B4BAD">
        <w:rPr>
          <w:rFonts w:ascii="Arial" w:eastAsia="Times New Roman" w:hAnsi="Arial" w:cs="Arial"/>
          <w:sz w:val="20"/>
          <w:szCs w:val="20"/>
          <w:lang w:eastAsia="hr-HR"/>
        </w:rPr>
        <w:t xml:space="preserve">4. </w:t>
      </w:r>
      <w:r w:rsidRPr="005B4BAD">
        <w:rPr>
          <w:rFonts w:ascii="Arial" w:eastAsia="Times New Roman" w:hAnsi="Arial" w:cs="Arial"/>
          <w:sz w:val="20"/>
          <w:szCs w:val="20"/>
          <w:lang w:eastAsia="hr-HR"/>
        </w:rPr>
        <w:t>g</w:t>
      </w:r>
      <w:r w:rsidR="00190B5E" w:rsidRPr="005B4BAD">
        <w:rPr>
          <w:rFonts w:ascii="Arial" w:eastAsia="Times New Roman" w:hAnsi="Arial" w:cs="Arial"/>
          <w:sz w:val="20"/>
          <w:szCs w:val="20"/>
          <w:lang w:eastAsia="hr-HR"/>
        </w:rPr>
        <w:t>odinu</w:t>
      </w:r>
      <w:r w:rsidRPr="005B4BAD">
        <w:rPr>
          <w:rFonts w:ascii="Arial" w:eastAsia="Times New Roman" w:hAnsi="Arial" w:cs="Arial"/>
          <w:sz w:val="20"/>
          <w:szCs w:val="20"/>
          <w:lang w:eastAsia="hr-HR"/>
        </w:rPr>
        <w:t>. Objavljena su dva broja Lovranskog lista, a glavnina programa u kulturi realizira se u Galeriji Laurus i lovranskoj Kuli kroz glazbene nastupe, izložbe slika</w:t>
      </w:r>
      <w:r w:rsidR="005B4BAD">
        <w:rPr>
          <w:rFonts w:ascii="Arial" w:eastAsia="Times New Roman" w:hAnsi="Arial" w:cs="Arial"/>
          <w:sz w:val="20"/>
          <w:szCs w:val="20"/>
          <w:lang w:eastAsia="hr-HR"/>
        </w:rPr>
        <w:t xml:space="preserve">, raznovrsne radionice, predavanja </w:t>
      </w:r>
      <w:r w:rsidRPr="005B4BAD">
        <w:rPr>
          <w:rFonts w:ascii="Arial" w:eastAsia="Times New Roman" w:hAnsi="Arial" w:cs="Arial"/>
          <w:sz w:val="20"/>
          <w:szCs w:val="20"/>
          <w:lang w:eastAsia="hr-HR"/>
        </w:rPr>
        <w:t xml:space="preserve"> i druge slične aktivnosti u kulturi. </w:t>
      </w:r>
    </w:p>
    <w:p w14:paraId="77C52075" w14:textId="77777777" w:rsidR="00C50EEC" w:rsidRDefault="00C50EEC" w:rsidP="00190B5E">
      <w:pPr>
        <w:spacing w:after="0" w:line="240" w:lineRule="auto"/>
        <w:rPr>
          <w:rFonts w:ascii="Arial" w:eastAsia="Times New Roman" w:hAnsi="Arial" w:cs="Arial"/>
          <w:color w:val="FF0000"/>
          <w:sz w:val="20"/>
          <w:szCs w:val="20"/>
          <w:lang w:eastAsia="hr-HR"/>
        </w:rPr>
      </w:pPr>
    </w:p>
    <w:p w14:paraId="6AC07E20" w14:textId="4E42E7D8" w:rsidR="00F70C02" w:rsidRPr="00D9257C" w:rsidRDefault="00F70C02" w:rsidP="00190B5E">
      <w:pPr>
        <w:spacing w:after="0" w:line="240" w:lineRule="auto"/>
        <w:rPr>
          <w:rFonts w:ascii="Arial" w:eastAsia="Times New Roman" w:hAnsi="Arial" w:cs="Arial"/>
          <w:color w:val="FF0000"/>
          <w:sz w:val="20"/>
          <w:szCs w:val="20"/>
          <w:lang w:eastAsia="hr-HR"/>
        </w:rPr>
      </w:pPr>
      <w:r w:rsidRPr="00D9257C">
        <w:rPr>
          <w:rFonts w:ascii="Arial" w:eastAsia="Times New Roman" w:hAnsi="Arial" w:cs="Arial"/>
          <w:color w:val="FF0000"/>
          <w:sz w:val="20"/>
          <w:szCs w:val="20"/>
          <w:lang w:eastAsia="hr-HR"/>
        </w:rPr>
        <w:tab/>
      </w:r>
    </w:p>
    <w:p w14:paraId="59A161B5" w14:textId="77777777" w:rsidR="00F366DE" w:rsidRPr="00D9257C" w:rsidRDefault="00F366DE">
      <w:pPr>
        <w:spacing w:after="0" w:line="240" w:lineRule="auto"/>
        <w:ind w:left="1440" w:hanging="1440"/>
        <w:rPr>
          <w:rFonts w:ascii="Arial" w:eastAsia="Times New Roman" w:hAnsi="Arial" w:cs="Arial"/>
          <w:color w:val="000000"/>
          <w:sz w:val="20"/>
          <w:szCs w:val="20"/>
          <w:lang w:eastAsia="hr-HR"/>
        </w:rPr>
      </w:pPr>
    </w:p>
    <w:p w14:paraId="1F2E4F8C" w14:textId="307D6402"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2002</w:t>
      </w:r>
      <w:r w:rsidRPr="00D9257C">
        <w:rPr>
          <w:rFonts w:ascii="Arial" w:eastAsia="Times New Roman" w:hAnsi="Arial" w:cs="Arial"/>
          <w:b/>
          <w:bCs/>
          <w:color w:val="000000"/>
          <w:sz w:val="20"/>
          <w:szCs w:val="20"/>
          <w:lang w:eastAsia="hr-HR"/>
        </w:rPr>
        <w:tab/>
        <w:t xml:space="preserve">Javne potrebe u kulturi, </w:t>
      </w:r>
      <w:r w:rsidRPr="00D9257C">
        <w:rPr>
          <w:rFonts w:ascii="Arial" w:eastAsia="Times New Roman" w:hAnsi="Arial" w:cs="Arial"/>
          <w:color w:val="000000"/>
          <w:sz w:val="20"/>
          <w:szCs w:val="20"/>
          <w:lang w:eastAsia="hr-HR"/>
        </w:rPr>
        <w:t>koji se sastoji od sljedećih aktivnosti:</w:t>
      </w:r>
    </w:p>
    <w:p w14:paraId="4EAE6BD3"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146B5FD0"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A502258</w:t>
      </w:r>
      <w:r w:rsidRPr="00D9257C">
        <w:rPr>
          <w:rFonts w:ascii="Arial" w:eastAsia="Times New Roman" w:hAnsi="Arial" w:cs="Arial"/>
          <w:color w:val="000000"/>
          <w:sz w:val="20"/>
          <w:szCs w:val="20"/>
          <w:lang w:eastAsia="hr-HR"/>
        </w:rPr>
        <w:tab/>
        <w:t>Potpore udrugama u kulturi-javni poziv</w:t>
      </w:r>
    </w:p>
    <w:p w14:paraId="76476016"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2B3E2EAB" w14:textId="77777777" w:rsidR="00F366DE" w:rsidRPr="005B4BAD" w:rsidRDefault="00ED290D">
      <w:pPr>
        <w:spacing w:after="0" w:line="240" w:lineRule="auto"/>
        <w:jc w:val="both"/>
        <w:rPr>
          <w:rFonts w:ascii="Arial" w:eastAsia="Times New Roman" w:hAnsi="Arial" w:cs="Arial"/>
          <w:sz w:val="20"/>
          <w:szCs w:val="20"/>
          <w:lang w:eastAsia="hr-HR"/>
        </w:rPr>
      </w:pPr>
      <w:r w:rsidRPr="005B4BAD">
        <w:rPr>
          <w:rFonts w:ascii="Arial" w:eastAsia="Times New Roman" w:hAnsi="Arial" w:cs="Arial"/>
          <w:sz w:val="20"/>
          <w:szCs w:val="20"/>
          <w:lang w:eastAsia="hr-HR"/>
        </w:rPr>
        <w:t xml:space="preserve">Po provedenom javnom pozivu zaključeni su ugovori o donacijama s brojnim udrugama u kulturi koje svoje aktivnosti i programe realiziraju na području Općine Lovran. </w:t>
      </w:r>
    </w:p>
    <w:p w14:paraId="1DA7D6C4" w14:textId="666DC1D3" w:rsidR="00F70C02" w:rsidRPr="005B4BAD" w:rsidRDefault="00190B5E" w:rsidP="00F70C02">
      <w:pPr>
        <w:spacing w:after="0" w:line="240" w:lineRule="auto"/>
        <w:jc w:val="both"/>
        <w:rPr>
          <w:rFonts w:ascii="Arial" w:eastAsia="Times New Roman" w:hAnsi="Arial" w:cs="Arial"/>
          <w:sz w:val="20"/>
          <w:szCs w:val="20"/>
          <w:lang w:eastAsia="hr-HR"/>
        </w:rPr>
      </w:pPr>
      <w:r w:rsidRPr="005B4BAD">
        <w:rPr>
          <w:rFonts w:ascii="Arial" w:eastAsia="Times New Roman" w:hAnsi="Arial" w:cs="Arial"/>
          <w:sz w:val="20"/>
          <w:szCs w:val="20"/>
          <w:lang w:eastAsia="hr-HR"/>
        </w:rPr>
        <w:t xml:space="preserve">Neki od programa su realizirani u prvom dijelu godine, dok će se ostatak provesti do kraja godine, tako da je povećana društvena uključenosti građana, posebice djece i mladih u kulturni život, obogaćena </w:t>
      </w:r>
      <w:r w:rsidR="004323D7" w:rsidRPr="005B4BAD">
        <w:rPr>
          <w:rFonts w:ascii="Arial" w:eastAsia="Times New Roman" w:hAnsi="Arial" w:cs="Arial"/>
          <w:sz w:val="20"/>
          <w:szCs w:val="20"/>
          <w:lang w:eastAsia="hr-HR"/>
        </w:rPr>
        <w:t xml:space="preserve">je </w:t>
      </w:r>
      <w:r w:rsidRPr="005B4BAD">
        <w:rPr>
          <w:rFonts w:ascii="Arial" w:eastAsia="Times New Roman" w:hAnsi="Arial" w:cs="Arial"/>
          <w:sz w:val="20"/>
          <w:szCs w:val="20"/>
          <w:lang w:eastAsia="hr-HR"/>
        </w:rPr>
        <w:t>turistička ponuda Općine Lovran kroz kulturne aktivnosti te posljedično povećan i broj noćenja temeljem organiziranih manifestacija.</w:t>
      </w:r>
    </w:p>
    <w:p w14:paraId="0B912792" w14:textId="6D6C8FB1" w:rsidR="00F366DE" w:rsidRPr="000548D9" w:rsidRDefault="000548D9">
      <w:pPr>
        <w:spacing w:after="0" w:line="240" w:lineRule="auto"/>
        <w:jc w:val="both"/>
        <w:rPr>
          <w:rFonts w:ascii="Arial" w:eastAsia="Times New Roman" w:hAnsi="Arial" w:cs="Arial"/>
          <w:sz w:val="20"/>
          <w:szCs w:val="20"/>
          <w:lang w:eastAsia="hr-HR"/>
        </w:rPr>
      </w:pPr>
      <w:r w:rsidRPr="000548D9">
        <w:rPr>
          <w:rFonts w:ascii="Arial" w:eastAsia="Times New Roman" w:hAnsi="Arial" w:cs="Arial"/>
          <w:sz w:val="20"/>
          <w:szCs w:val="20"/>
          <w:lang w:eastAsia="hr-HR"/>
        </w:rPr>
        <w:t xml:space="preserve">U Galeriji </w:t>
      </w:r>
      <w:proofErr w:type="spellStart"/>
      <w:r w:rsidRPr="000548D9">
        <w:rPr>
          <w:rFonts w:ascii="Arial" w:eastAsia="Times New Roman" w:hAnsi="Arial" w:cs="Arial"/>
          <w:sz w:val="20"/>
          <w:szCs w:val="20"/>
          <w:lang w:eastAsia="hr-HR"/>
        </w:rPr>
        <w:t>Laurus</w:t>
      </w:r>
      <w:proofErr w:type="spellEnd"/>
      <w:r w:rsidRPr="000548D9">
        <w:rPr>
          <w:rFonts w:ascii="Arial" w:eastAsia="Times New Roman" w:hAnsi="Arial" w:cs="Arial"/>
          <w:sz w:val="20"/>
          <w:szCs w:val="20"/>
          <w:lang w:eastAsia="hr-HR"/>
        </w:rPr>
        <w:t xml:space="preserve"> održana je promocija pet posljednjih časopisa Zbornik </w:t>
      </w:r>
      <w:proofErr w:type="spellStart"/>
      <w:r w:rsidRPr="000548D9">
        <w:rPr>
          <w:rFonts w:ascii="Arial" w:eastAsia="Times New Roman" w:hAnsi="Arial" w:cs="Arial"/>
          <w:sz w:val="20"/>
          <w:szCs w:val="20"/>
          <w:lang w:eastAsia="hr-HR"/>
        </w:rPr>
        <w:t>Lovranšćine</w:t>
      </w:r>
      <w:proofErr w:type="spellEnd"/>
      <w:r>
        <w:rPr>
          <w:rFonts w:ascii="Arial" w:eastAsia="Times New Roman" w:hAnsi="Arial" w:cs="Arial"/>
          <w:sz w:val="20"/>
          <w:szCs w:val="20"/>
          <w:lang w:eastAsia="hr-HR"/>
        </w:rPr>
        <w:t>, održan je 32. međunarodni festival puhačkih orkestara „Naš svijet je glazba“ i gostovanje KUD-a Lovor na tradicionalnom susretu zborova u Budimpešti.</w:t>
      </w:r>
    </w:p>
    <w:p w14:paraId="435D8B10" w14:textId="77777777" w:rsidR="00190B5E" w:rsidRPr="00D9257C" w:rsidRDefault="00190B5E">
      <w:pPr>
        <w:spacing w:after="0" w:line="240" w:lineRule="auto"/>
        <w:jc w:val="both"/>
        <w:rPr>
          <w:rFonts w:ascii="Arial" w:eastAsia="Times New Roman" w:hAnsi="Arial" w:cs="Arial"/>
          <w:b/>
          <w:bCs/>
          <w:color w:val="000000"/>
          <w:sz w:val="20"/>
          <w:szCs w:val="20"/>
          <w:lang w:eastAsia="hr-HR"/>
        </w:rPr>
      </w:pPr>
    </w:p>
    <w:p w14:paraId="5AA7D086" w14:textId="65CEA359"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2003</w:t>
      </w:r>
      <w:r w:rsidRPr="00D9257C">
        <w:rPr>
          <w:rFonts w:ascii="Arial" w:eastAsia="Times New Roman" w:hAnsi="Arial" w:cs="Arial"/>
          <w:b/>
          <w:bCs/>
          <w:color w:val="000000"/>
          <w:sz w:val="20"/>
          <w:szCs w:val="20"/>
          <w:lang w:eastAsia="hr-HR"/>
        </w:rPr>
        <w:tab/>
        <w:t>Javne potrebe u sportu</w:t>
      </w:r>
      <w:r w:rsidRPr="00D9257C">
        <w:rPr>
          <w:rFonts w:ascii="Arial" w:eastAsia="Times New Roman" w:hAnsi="Arial" w:cs="Arial"/>
          <w:color w:val="000000"/>
          <w:sz w:val="20"/>
          <w:szCs w:val="20"/>
          <w:lang w:eastAsia="hr-HR"/>
        </w:rPr>
        <w:t>, koji se sastoji od sljedećih aktivnosti:</w:t>
      </w:r>
    </w:p>
    <w:p w14:paraId="72F77F44"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5397A45B"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A502350</w:t>
      </w:r>
      <w:r w:rsidRPr="00D9257C">
        <w:rPr>
          <w:rFonts w:ascii="Arial" w:eastAsia="Times New Roman" w:hAnsi="Arial" w:cs="Arial"/>
          <w:color w:val="000000"/>
          <w:sz w:val="20"/>
          <w:szCs w:val="20"/>
          <w:lang w:eastAsia="hr-HR"/>
        </w:rPr>
        <w:tab/>
        <w:t>Potpora udrugama u sportu-javni poziv</w:t>
      </w:r>
    </w:p>
    <w:p w14:paraId="52FE48E0"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A502370</w:t>
      </w:r>
      <w:r w:rsidRPr="00D9257C">
        <w:rPr>
          <w:rFonts w:ascii="Arial" w:eastAsia="Times New Roman" w:hAnsi="Arial" w:cs="Arial"/>
          <w:color w:val="000000"/>
          <w:sz w:val="20"/>
          <w:szCs w:val="20"/>
          <w:lang w:eastAsia="hr-HR"/>
        </w:rPr>
        <w:tab/>
        <w:t>Nagrade sportašima za osvojene medalje na sportskim natjecanjima</w:t>
      </w:r>
    </w:p>
    <w:p w14:paraId="5DB285F8" w14:textId="11B47921" w:rsidR="00F366DE" w:rsidRPr="00D9257C" w:rsidRDefault="00F366DE">
      <w:pPr>
        <w:spacing w:after="0" w:line="240" w:lineRule="auto"/>
        <w:jc w:val="both"/>
        <w:rPr>
          <w:rFonts w:ascii="Arial" w:eastAsia="Times New Roman" w:hAnsi="Arial" w:cs="Arial"/>
          <w:color w:val="000000"/>
          <w:sz w:val="20"/>
          <w:szCs w:val="20"/>
          <w:lang w:eastAsia="hr-HR"/>
        </w:rPr>
      </w:pPr>
    </w:p>
    <w:p w14:paraId="4DA36DB2" w14:textId="076D4CB1" w:rsidR="00E54E84" w:rsidRPr="000D5917" w:rsidRDefault="00ED290D" w:rsidP="00E54E84">
      <w:pPr>
        <w:spacing w:after="0" w:line="240" w:lineRule="auto"/>
        <w:jc w:val="both"/>
        <w:rPr>
          <w:rFonts w:ascii="Arial" w:hAnsi="Arial" w:cs="Arial"/>
          <w:sz w:val="20"/>
          <w:szCs w:val="20"/>
        </w:rPr>
      </w:pPr>
      <w:r w:rsidRPr="000D5917">
        <w:rPr>
          <w:rFonts w:ascii="Arial" w:eastAsia="Times New Roman" w:hAnsi="Arial" w:cs="Arial"/>
          <w:sz w:val="20"/>
          <w:szCs w:val="20"/>
          <w:lang w:eastAsia="hr-HR"/>
        </w:rPr>
        <w:t xml:space="preserve">Udruge u sportu realiziraju svoje programe posredstvom Zajednice sportskih udruga Općine Lovran. </w:t>
      </w:r>
      <w:r w:rsidR="00E54E84" w:rsidRPr="000D5917">
        <w:rPr>
          <w:rFonts w:ascii="Arial" w:hAnsi="Arial" w:cs="Arial"/>
          <w:sz w:val="20"/>
          <w:szCs w:val="20"/>
        </w:rPr>
        <w:t>Zajednica obavlja Zakonom definirane poslove</w:t>
      </w:r>
      <w:r w:rsidR="00A7368A" w:rsidRPr="000D5917">
        <w:rPr>
          <w:rFonts w:ascii="Arial" w:hAnsi="Arial" w:cs="Arial"/>
          <w:sz w:val="20"/>
          <w:szCs w:val="20"/>
        </w:rPr>
        <w:t xml:space="preserve"> te </w:t>
      </w:r>
      <w:r w:rsidR="00E54E84" w:rsidRPr="000D5917">
        <w:rPr>
          <w:rFonts w:ascii="Arial" w:hAnsi="Arial" w:cs="Arial"/>
          <w:sz w:val="20"/>
          <w:szCs w:val="20"/>
        </w:rPr>
        <w:t>predlaže Općini Lovran financijske okvire sufinanciranja rada sportskih udruga u cijelosti, raspisuje i provodi Javni poziv za sufinanciranje redovnih programa rada klubova. Zajednica izrađuje plan alokacije sredstava za programsku djelatnost sportskih udruga, te skrbi za isplatu tih sredstava</w:t>
      </w:r>
      <w:r w:rsidR="004323D7" w:rsidRPr="000D5917">
        <w:rPr>
          <w:rFonts w:ascii="Arial" w:hAnsi="Arial" w:cs="Arial"/>
          <w:sz w:val="20"/>
          <w:szCs w:val="20"/>
        </w:rPr>
        <w:t xml:space="preserve"> </w:t>
      </w:r>
      <w:r w:rsidR="00E54E84" w:rsidRPr="000D5917">
        <w:rPr>
          <w:rFonts w:ascii="Arial" w:hAnsi="Arial" w:cs="Arial"/>
          <w:sz w:val="20"/>
          <w:szCs w:val="20"/>
        </w:rPr>
        <w:t xml:space="preserve">sukladno godišnjem planu. </w:t>
      </w:r>
      <w:r w:rsidR="00A7368A" w:rsidRPr="000D5917">
        <w:rPr>
          <w:rFonts w:ascii="Arial" w:hAnsi="Arial" w:cs="Arial"/>
          <w:sz w:val="20"/>
          <w:szCs w:val="20"/>
        </w:rPr>
        <w:t>U prethodnom šestomjesečnom periodu sve aktivnosti su realizirane te se isplaćuju redovno po zahtjevima.</w:t>
      </w:r>
      <w:r w:rsidR="00E54E84" w:rsidRPr="000D5917">
        <w:rPr>
          <w:rFonts w:ascii="Arial" w:hAnsi="Arial" w:cs="Arial"/>
          <w:sz w:val="20"/>
          <w:szCs w:val="20"/>
        </w:rPr>
        <w:t xml:space="preserve"> </w:t>
      </w:r>
    </w:p>
    <w:p w14:paraId="44633DF8" w14:textId="77777777" w:rsidR="00E54E84" w:rsidRPr="00D9257C" w:rsidRDefault="00E54E84" w:rsidP="00E54E84">
      <w:pPr>
        <w:spacing w:after="0" w:line="240" w:lineRule="auto"/>
        <w:jc w:val="both"/>
        <w:rPr>
          <w:rFonts w:ascii="Arial" w:hAnsi="Arial" w:cs="Arial"/>
          <w:sz w:val="20"/>
          <w:szCs w:val="20"/>
        </w:rPr>
      </w:pPr>
    </w:p>
    <w:p w14:paraId="26655A8D"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194F880D" w14:textId="77777777" w:rsidR="00F366DE" w:rsidRPr="00D9257C" w:rsidRDefault="00ED290D">
      <w:pPr>
        <w:spacing w:after="0" w:line="240" w:lineRule="auto"/>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2004</w:t>
      </w:r>
      <w:r w:rsidRPr="00D9257C">
        <w:rPr>
          <w:rFonts w:ascii="Arial" w:eastAsia="Times New Roman" w:hAnsi="Arial" w:cs="Arial"/>
          <w:b/>
          <w:bCs/>
          <w:color w:val="000000"/>
          <w:sz w:val="20"/>
          <w:szCs w:val="20"/>
          <w:lang w:eastAsia="hr-HR"/>
        </w:rPr>
        <w:tab/>
        <w:t xml:space="preserve">Socijalna skrb, </w:t>
      </w:r>
      <w:r w:rsidRPr="00D9257C">
        <w:rPr>
          <w:rFonts w:ascii="Arial" w:eastAsia="Times New Roman" w:hAnsi="Arial" w:cs="Arial"/>
          <w:color w:val="000000"/>
          <w:sz w:val="20"/>
          <w:szCs w:val="20"/>
          <w:lang w:eastAsia="hr-HR"/>
        </w:rPr>
        <w:t>koji se sastoji od sljedećih aktivnosti:</w:t>
      </w:r>
    </w:p>
    <w:p w14:paraId="1B232760"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37818B7D"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A502451</w:t>
      </w:r>
      <w:r w:rsidRPr="00D9257C">
        <w:rPr>
          <w:rFonts w:ascii="Arial" w:eastAsia="Times New Roman" w:hAnsi="Arial" w:cs="Arial"/>
          <w:color w:val="000000"/>
          <w:sz w:val="20"/>
          <w:szCs w:val="20"/>
          <w:lang w:eastAsia="hr-HR"/>
        </w:rPr>
        <w:tab/>
        <w:t>Pomoći kućanstvima za stanovanje</w:t>
      </w:r>
    </w:p>
    <w:p w14:paraId="7FD10F27"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A502455</w:t>
      </w:r>
      <w:r w:rsidRPr="00D9257C">
        <w:rPr>
          <w:rFonts w:ascii="Arial" w:eastAsia="Times New Roman" w:hAnsi="Arial" w:cs="Arial"/>
          <w:color w:val="000000"/>
          <w:sz w:val="20"/>
          <w:szCs w:val="20"/>
          <w:lang w:eastAsia="hr-HR"/>
        </w:rPr>
        <w:tab/>
        <w:t>Pomoć u kući osobama treće životne dobi</w:t>
      </w:r>
    </w:p>
    <w:p w14:paraId="123F35B8"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A502456</w:t>
      </w:r>
      <w:r w:rsidRPr="00D9257C">
        <w:rPr>
          <w:rFonts w:ascii="Arial" w:eastAsia="Times New Roman" w:hAnsi="Arial" w:cs="Arial"/>
          <w:color w:val="000000"/>
          <w:sz w:val="20"/>
          <w:szCs w:val="20"/>
          <w:lang w:eastAsia="hr-HR"/>
        </w:rPr>
        <w:tab/>
        <w:t>Potpore za novorođeno dijete</w:t>
      </w:r>
    </w:p>
    <w:p w14:paraId="1DFC92B6"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A502457</w:t>
      </w:r>
      <w:r w:rsidRPr="00D9257C">
        <w:rPr>
          <w:rFonts w:ascii="Arial" w:eastAsia="Times New Roman" w:hAnsi="Arial" w:cs="Arial"/>
          <w:color w:val="000000"/>
          <w:sz w:val="20"/>
          <w:szCs w:val="20"/>
          <w:lang w:eastAsia="hr-HR"/>
        </w:rPr>
        <w:tab/>
        <w:t>Pomoć u novcu obiteljima i pojedincima</w:t>
      </w:r>
    </w:p>
    <w:p w14:paraId="5AFF35A3"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A502459</w:t>
      </w:r>
      <w:r w:rsidRPr="00D9257C">
        <w:rPr>
          <w:rFonts w:ascii="Arial" w:eastAsia="Times New Roman" w:hAnsi="Arial" w:cs="Arial"/>
          <w:color w:val="000000"/>
          <w:sz w:val="20"/>
          <w:szCs w:val="20"/>
          <w:lang w:eastAsia="hr-HR"/>
        </w:rPr>
        <w:tab/>
        <w:t>Pomoć u naravi za pogrebne troškove</w:t>
      </w:r>
    </w:p>
    <w:p w14:paraId="0BB98F1A"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A502460</w:t>
      </w:r>
      <w:r w:rsidRPr="00D9257C">
        <w:rPr>
          <w:rFonts w:ascii="Arial" w:eastAsia="Times New Roman" w:hAnsi="Arial" w:cs="Arial"/>
          <w:color w:val="000000"/>
          <w:sz w:val="20"/>
          <w:szCs w:val="20"/>
          <w:lang w:eastAsia="hr-HR"/>
        </w:rPr>
        <w:tab/>
        <w:t>Prehrana djece u vrtiću</w:t>
      </w:r>
    </w:p>
    <w:p w14:paraId="68B38699"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A502461</w:t>
      </w:r>
      <w:r w:rsidRPr="00D9257C">
        <w:rPr>
          <w:rFonts w:ascii="Arial" w:eastAsia="Times New Roman" w:hAnsi="Arial" w:cs="Arial"/>
          <w:color w:val="000000"/>
          <w:sz w:val="20"/>
          <w:szCs w:val="20"/>
          <w:lang w:eastAsia="hr-HR"/>
        </w:rPr>
        <w:tab/>
        <w:t>Prehrana dojenčadi</w:t>
      </w:r>
    </w:p>
    <w:p w14:paraId="4A3F9797"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A502462</w:t>
      </w:r>
      <w:r w:rsidRPr="00D9257C">
        <w:rPr>
          <w:rFonts w:ascii="Arial" w:eastAsia="Times New Roman" w:hAnsi="Arial" w:cs="Arial"/>
          <w:color w:val="000000"/>
          <w:sz w:val="20"/>
          <w:szCs w:val="20"/>
          <w:lang w:eastAsia="hr-HR"/>
        </w:rPr>
        <w:tab/>
        <w:t>Sufinanciranje prijevoza učenika i studenata</w:t>
      </w:r>
    </w:p>
    <w:p w14:paraId="04A746F0"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A502463</w:t>
      </w:r>
      <w:r w:rsidRPr="00D9257C">
        <w:rPr>
          <w:rFonts w:ascii="Arial" w:eastAsia="Times New Roman" w:hAnsi="Arial" w:cs="Arial"/>
          <w:color w:val="000000"/>
          <w:sz w:val="20"/>
          <w:szCs w:val="20"/>
          <w:lang w:eastAsia="hr-HR"/>
        </w:rPr>
        <w:tab/>
        <w:t>Prehrana učenika u osnovnoj školi-uvjet prihoda</w:t>
      </w:r>
    </w:p>
    <w:p w14:paraId="205918D1"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A502464</w:t>
      </w:r>
      <w:r w:rsidRPr="00D9257C">
        <w:rPr>
          <w:rFonts w:ascii="Arial" w:eastAsia="Times New Roman" w:hAnsi="Arial" w:cs="Arial"/>
          <w:color w:val="000000"/>
          <w:sz w:val="20"/>
          <w:szCs w:val="20"/>
          <w:lang w:eastAsia="hr-HR"/>
        </w:rPr>
        <w:tab/>
        <w:t>Pomoć obiteljima i kućanstvima za prehranu i higijenske potrepštine</w:t>
      </w:r>
    </w:p>
    <w:p w14:paraId="1519C32D" w14:textId="77777777" w:rsidR="003B78F2" w:rsidRPr="00D9257C" w:rsidRDefault="003B78F2" w:rsidP="003B78F2">
      <w:pPr>
        <w:spacing w:after="0" w:line="276" w:lineRule="auto"/>
        <w:ind w:left="1416" w:hanging="1416"/>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A502465</w:t>
      </w:r>
      <w:r w:rsidRPr="00D9257C">
        <w:rPr>
          <w:rFonts w:ascii="Arial" w:eastAsia="Times New Roman" w:hAnsi="Arial" w:cs="Arial"/>
          <w:color w:val="000000"/>
          <w:sz w:val="20"/>
          <w:szCs w:val="20"/>
          <w:lang w:eastAsia="hr-HR"/>
        </w:rPr>
        <w:tab/>
        <w:t>Pomoć u naravi - javni prijevoz invalida, dobrovoljnih davatelja krvi i umirovljenika</w:t>
      </w:r>
    </w:p>
    <w:p w14:paraId="18614022"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A502468</w:t>
      </w:r>
      <w:r w:rsidRPr="00D9257C">
        <w:rPr>
          <w:rFonts w:ascii="Arial" w:eastAsia="Times New Roman" w:hAnsi="Arial" w:cs="Arial"/>
          <w:color w:val="000000"/>
          <w:sz w:val="20"/>
          <w:szCs w:val="20"/>
          <w:lang w:eastAsia="hr-HR"/>
        </w:rPr>
        <w:tab/>
        <w:t>Humanitarna djelatnost Hrvatskog crvenog križa</w:t>
      </w:r>
    </w:p>
    <w:p w14:paraId="65E62753"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A502470</w:t>
      </w:r>
      <w:r w:rsidRPr="00D9257C">
        <w:rPr>
          <w:rFonts w:ascii="Arial" w:eastAsia="Times New Roman" w:hAnsi="Arial" w:cs="Arial"/>
          <w:color w:val="000000"/>
          <w:sz w:val="20"/>
          <w:szCs w:val="20"/>
          <w:lang w:eastAsia="hr-HR"/>
        </w:rPr>
        <w:tab/>
        <w:t>Potpore humanitarnim organizacijama i udrugama u socijali - javni poziv</w:t>
      </w:r>
    </w:p>
    <w:p w14:paraId="497F863A"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A502471</w:t>
      </w:r>
      <w:r w:rsidRPr="00D9257C">
        <w:rPr>
          <w:rFonts w:ascii="Arial" w:eastAsia="Times New Roman" w:hAnsi="Arial" w:cs="Arial"/>
          <w:color w:val="000000"/>
          <w:sz w:val="20"/>
          <w:szCs w:val="20"/>
          <w:lang w:eastAsia="hr-HR"/>
        </w:rPr>
        <w:tab/>
        <w:t>Pomoć umirovljenicima</w:t>
      </w:r>
    </w:p>
    <w:p w14:paraId="3C4D2833" w14:textId="77777777" w:rsidR="003B78F2" w:rsidRPr="00D9257C" w:rsidRDefault="003B78F2" w:rsidP="003B78F2">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A502472</w:t>
      </w:r>
      <w:r w:rsidRPr="00D9257C">
        <w:rPr>
          <w:rFonts w:ascii="Arial" w:eastAsia="Times New Roman" w:hAnsi="Arial" w:cs="Arial"/>
          <w:color w:val="000000"/>
          <w:sz w:val="20"/>
          <w:szCs w:val="20"/>
          <w:lang w:eastAsia="hr-HR"/>
        </w:rPr>
        <w:tab/>
        <w:t>Prijevoz pokojnika</w:t>
      </w:r>
    </w:p>
    <w:p w14:paraId="00C6C6B1" w14:textId="77777777" w:rsidR="008B08F7" w:rsidRDefault="008B08F7" w:rsidP="008B08F7">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A502473</w:t>
      </w:r>
      <w:r w:rsidRPr="00D9257C">
        <w:rPr>
          <w:rFonts w:ascii="Arial" w:eastAsia="Times New Roman" w:hAnsi="Arial" w:cs="Arial"/>
          <w:color w:val="000000"/>
          <w:sz w:val="20"/>
          <w:szCs w:val="20"/>
          <w:lang w:eastAsia="hr-HR"/>
        </w:rPr>
        <w:tab/>
        <w:t>Poziv zaželi – prevencija institucionalizacije</w:t>
      </w:r>
    </w:p>
    <w:p w14:paraId="2EE60AF7" w14:textId="77777777" w:rsidR="0026768B" w:rsidRDefault="0026768B" w:rsidP="008B08F7">
      <w:pPr>
        <w:spacing w:after="0" w:line="276" w:lineRule="auto"/>
        <w:jc w:val="both"/>
        <w:rPr>
          <w:rFonts w:ascii="Arial" w:eastAsia="Times New Roman" w:hAnsi="Arial" w:cs="Arial"/>
          <w:color w:val="000000"/>
          <w:sz w:val="20"/>
          <w:szCs w:val="20"/>
          <w:lang w:eastAsia="hr-HR"/>
        </w:rPr>
      </w:pPr>
    </w:p>
    <w:p w14:paraId="542B8D69" w14:textId="2939D107" w:rsidR="00F366DE" w:rsidRPr="004505D6" w:rsidRDefault="00ED290D">
      <w:pPr>
        <w:spacing w:after="0" w:line="240" w:lineRule="auto"/>
        <w:jc w:val="both"/>
        <w:rPr>
          <w:rFonts w:ascii="Arial" w:hAnsi="Arial" w:cs="Arial"/>
          <w:sz w:val="20"/>
          <w:szCs w:val="20"/>
        </w:rPr>
      </w:pPr>
      <w:r w:rsidRPr="004505D6">
        <w:rPr>
          <w:rFonts w:ascii="Arial" w:eastAsia="Times New Roman" w:hAnsi="Arial" w:cs="Arial"/>
          <w:sz w:val="20"/>
          <w:szCs w:val="20"/>
          <w:lang w:eastAsia="hr-HR"/>
        </w:rPr>
        <w:t>Program socijalne skrbi realizira se u skladu s potrebama i interesima socijalno ugroženih pojedinaca s područja Općine Lovran. Pomoć</w:t>
      </w:r>
      <w:r w:rsidR="00A7368A" w:rsidRPr="004505D6">
        <w:rPr>
          <w:rFonts w:ascii="Arial" w:eastAsia="Times New Roman" w:hAnsi="Arial" w:cs="Arial"/>
          <w:sz w:val="20"/>
          <w:szCs w:val="20"/>
          <w:lang w:eastAsia="hr-HR"/>
        </w:rPr>
        <w:t>i</w:t>
      </w:r>
      <w:r w:rsidRPr="004505D6">
        <w:rPr>
          <w:rFonts w:ascii="Arial" w:eastAsia="Times New Roman" w:hAnsi="Arial" w:cs="Arial"/>
          <w:sz w:val="20"/>
          <w:szCs w:val="20"/>
          <w:lang w:eastAsia="hr-HR"/>
        </w:rPr>
        <w:t xml:space="preserve"> u naravi </w:t>
      </w:r>
      <w:r w:rsidR="00A7368A" w:rsidRPr="004505D6">
        <w:rPr>
          <w:rFonts w:ascii="Arial" w:eastAsia="Times New Roman" w:hAnsi="Arial" w:cs="Arial"/>
          <w:sz w:val="20"/>
          <w:szCs w:val="20"/>
          <w:lang w:eastAsia="hr-HR"/>
        </w:rPr>
        <w:t xml:space="preserve">koje su redovito </w:t>
      </w:r>
      <w:r w:rsidRPr="004505D6">
        <w:rPr>
          <w:rFonts w:ascii="Arial" w:eastAsia="Times New Roman" w:hAnsi="Arial" w:cs="Arial"/>
          <w:sz w:val="20"/>
          <w:szCs w:val="20"/>
          <w:lang w:eastAsia="hr-HR"/>
        </w:rPr>
        <w:t xml:space="preserve">realizirane </w:t>
      </w:r>
      <w:r w:rsidR="00A7368A" w:rsidRPr="004505D6">
        <w:rPr>
          <w:rFonts w:ascii="Arial" w:eastAsia="Times New Roman" w:hAnsi="Arial" w:cs="Arial"/>
          <w:sz w:val="20"/>
          <w:szCs w:val="20"/>
          <w:lang w:eastAsia="hr-HR"/>
        </w:rPr>
        <w:t>do sada su:</w:t>
      </w:r>
      <w:r w:rsidR="00FF0679" w:rsidRPr="004505D6">
        <w:rPr>
          <w:rFonts w:ascii="Arial" w:eastAsia="Times New Roman" w:hAnsi="Arial" w:cs="Arial"/>
          <w:sz w:val="20"/>
          <w:szCs w:val="20"/>
          <w:lang w:eastAsia="hr-HR"/>
        </w:rPr>
        <w:t xml:space="preserve"> </w:t>
      </w:r>
      <w:r w:rsidRPr="004505D6">
        <w:rPr>
          <w:rFonts w:ascii="Arial" w:eastAsia="Times New Roman" w:hAnsi="Arial" w:cs="Arial"/>
          <w:sz w:val="20"/>
          <w:szCs w:val="20"/>
          <w:lang w:eastAsia="hr-HR"/>
        </w:rPr>
        <w:t>prehrana djece u vrtiću i osnovnoj školi, prehran</w:t>
      </w:r>
      <w:r w:rsidR="00A7368A" w:rsidRPr="004505D6">
        <w:rPr>
          <w:rFonts w:ascii="Arial" w:eastAsia="Times New Roman" w:hAnsi="Arial" w:cs="Arial"/>
          <w:sz w:val="20"/>
          <w:szCs w:val="20"/>
          <w:lang w:eastAsia="hr-HR"/>
        </w:rPr>
        <w:t>a</w:t>
      </w:r>
      <w:r w:rsidRPr="004505D6">
        <w:rPr>
          <w:rFonts w:ascii="Arial" w:eastAsia="Times New Roman" w:hAnsi="Arial" w:cs="Arial"/>
          <w:sz w:val="20"/>
          <w:szCs w:val="20"/>
          <w:lang w:eastAsia="hr-HR"/>
        </w:rPr>
        <w:t xml:space="preserve"> dojenčadi, nabava paketa hrane i higijenskih potrepština, sufinanciranje cijene prijevoza učenika i studenata, prijevoz invalida, dobrovoljnih davalaca krvi i umirovljenika.</w:t>
      </w:r>
    </w:p>
    <w:p w14:paraId="25DCE9F6" w14:textId="64B52006" w:rsidR="00F366DE" w:rsidRPr="004505D6" w:rsidRDefault="00ED290D">
      <w:pPr>
        <w:spacing w:line="276" w:lineRule="auto"/>
        <w:jc w:val="both"/>
        <w:rPr>
          <w:rFonts w:ascii="Arial" w:eastAsia="Times New Roman" w:hAnsi="Arial" w:cs="Arial"/>
          <w:sz w:val="20"/>
          <w:szCs w:val="20"/>
          <w:lang w:eastAsia="hr-HR"/>
        </w:rPr>
      </w:pPr>
      <w:r w:rsidRPr="004505D6">
        <w:rPr>
          <w:rFonts w:ascii="Arial" w:eastAsia="Times New Roman" w:hAnsi="Arial" w:cs="Arial"/>
          <w:sz w:val="20"/>
          <w:szCs w:val="20"/>
          <w:lang w:eastAsia="hr-HR"/>
        </w:rPr>
        <w:t xml:space="preserve">Osobe starije životne dobi i slabijeg imovinskog stanja, koriste pomoć u kući koji dio programa se realizira posredstvom Hrvatskog crvenog križa – Gradsko društvo Opatija. </w:t>
      </w:r>
    </w:p>
    <w:p w14:paraId="636A76E4" w14:textId="452CF473" w:rsidR="00E54E84" w:rsidRPr="004505D6" w:rsidRDefault="00A7368A" w:rsidP="00E54E84">
      <w:pPr>
        <w:spacing w:line="276" w:lineRule="auto"/>
        <w:jc w:val="both"/>
        <w:rPr>
          <w:rFonts w:ascii="Arial" w:eastAsia="Times New Roman" w:hAnsi="Arial" w:cs="Arial"/>
          <w:sz w:val="20"/>
          <w:szCs w:val="20"/>
          <w:lang w:eastAsia="hr-HR"/>
        </w:rPr>
      </w:pPr>
      <w:r w:rsidRPr="004505D6">
        <w:rPr>
          <w:rFonts w:ascii="Arial" w:eastAsia="Times New Roman" w:hAnsi="Arial" w:cs="Arial"/>
          <w:sz w:val="20"/>
          <w:szCs w:val="20"/>
          <w:lang w:eastAsia="hr-HR"/>
        </w:rPr>
        <w:t xml:space="preserve">Redovno su se, po zahtjevima ostvarivala prava </w:t>
      </w:r>
      <w:r w:rsidR="00E54E84" w:rsidRPr="004505D6">
        <w:rPr>
          <w:rFonts w:ascii="Arial" w:eastAsia="Times New Roman" w:hAnsi="Arial" w:cs="Arial"/>
          <w:sz w:val="20"/>
          <w:szCs w:val="20"/>
          <w:lang w:eastAsia="hr-HR"/>
        </w:rPr>
        <w:t>na jednokratnu novčanu pomoć, pravo na potporu za novorođeno dijete, pravo na potpore u vezi s odgojem i obrazovanjem, pravo na podmirenje dijela troškova boravka djece u predškolskim ustanovama, pravo na potporu za troškove školske marende, pravo na potporu za troškove ručka u programu produženog boravka u osnovnoškolskoj ustanovi</w:t>
      </w:r>
      <w:r w:rsidR="00FF0679" w:rsidRPr="004505D6">
        <w:rPr>
          <w:rFonts w:ascii="Arial" w:eastAsia="Times New Roman" w:hAnsi="Arial" w:cs="Arial"/>
          <w:sz w:val="20"/>
          <w:szCs w:val="20"/>
          <w:lang w:eastAsia="hr-HR"/>
        </w:rPr>
        <w:t xml:space="preserve"> i </w:t>
      </w:r>
      <w:r w:rsidR="00E54E84" w:rsidRPr="004505D6">
        <w:rPr>
          <w:rFonts w:ascii="Arial" w:eastAsia="Times New Roman" w:hAnsi="Arial" w:cs="Arial"/>
          <w:sz w:val="20"/>
          <w:szCs w:val="20"/>
          <w:lang w:eastAsia="hr-HR"/>
        </w:rPr>
        <w:t>pravo na podmirenje troškova usluge pomoći u kuć</w:t>
      </w:r>
      <w:r w:rsidR="00FF0679" w:rsidRPr="004505D6">
        <w:rPr>
          <w:rFonts w:ascii="Arial" w:eastAsia="Times New Roman" w:hAnsi="Arial" w:cs="Arial"/>
          <w:sz w:val="20"/>
          <w:szCs w:val="20"/>
          <w:lang w:eastAsia="hr-HR"/>
        </w:rPr>
        <w:t>i.</w:t>
      </w:r>
      <w:r w:rsidR="001848EF" w:rsidRPr="004505D6">
        <w:rPr>
          <w:rFonts w:ascii="Arial" w:eastAsia="Times New Roman" w:hAnsi="Arial" w:cs="Arial"/>
          <w:sz w:val="20"/>
          <w:szCs w:val="20"/>
          <w:lang w:eastAsia="hr-HR"/>
        </w:rPr>
        <w:t xml:space="preserve"> Time su do sada ostvareni ciljevi da se s</w:t>
      </w:r>
      <w:r w:rsidR="00E54E84" w:rsidRPr="004505D6">
        <w:rPr>
          <w:rFonts w:ascii="Arial" w:eastAsia="Times New Roman" w:hAnsi="Arial" w:cs="Arial"/>
          <w:sz w:val="20"/>
          <w:szCs w:val="20"/>
          <w:lang w:eastAsia="hr-HR"/>
        </w:rPr>
        <w:t>ustavno i kontinuirano pruž</w:t>
      </w:r>
      <w:r w:rsidR="001848EF" w:rsidRPr="004505D6">
        <w:rPr>
          <w:rFonts w:ascii="Arial" w:eastAsia="Times New Roman" w:hAnsi="Arial" w:cs="Arial"/>
          <w:sz w:val="20"/>
          <w:szCs w:val="20"/>
          <w:lang w:eastAsia="hr-HR"/>
        </w:rPr>
        <w:t>e što</w:t>
      </w:r>
      <w:r w:rsidR="00E54E84" w:rsidRPr="004505D6">
        <w:rPr>
          <w:rFonts w:ascii="Arial" w:eastAsia="Times New Roman" w:hAnsi="Arial" w:cs="Arial"/>
          <w:sz w:val="20"/>
          <w:szCs w:val="20"/>
          <w:lang w:eastAsia="hr-HR"/>
        </w:rPr>
        <w:t xml:space="preserve"> kvalitetnij</w:t>
      </w:r>
      <w:r w:rsidR="001848EF" w:rsidRPr="004505D6">
        <w:rPr>
          <w:rFonts w:ascii="Arial" w:eastAsia="Times New Roman" w:hAnsi="Arial" w:cs="Arial"/>
          <w:sz w:val="20"/>
          <w:szCs w:val="20"/>
          <w:lang w:eastAsia="hr-HR"/>
        </w:rPr>
        <w:t>e i raznovrsnije</w:t>
      </w:r>
      <w:r w:rsidR="00E54E84" w:rsidRPr="004505D6">
        <w:rPr>
          <w:rFonts w:ascii="Arial" w:eastAsia="Times New Roman" w:hAnsi="Arial" w:cs="Arial"/>
          <w:sz w:val="20"/>
          <w:szCs w:val="20"/>
          <w:lang w:eastAsia="hr-HR"/>
        </w:rPr>
        <w:t xml:space="preserve"> uslug</w:t>
      </w:r>
      <w:r w:rsidR="001848EF" w:rsidRPr="004505D6">
        <w:rPr>
          <w:rFonts w:ascii="Arial" w:eastAsia="Times New Roman" w:hAnsi="Arial" w:cs="Arial"/>
          <w:sz w:val="20"/>
          <w:szCs w:val="20"/>
          <w:lang w:eastAsia="hr-HR"/>
        </w:rPr>
        <w:t>e</w:t>
      </w:r>
      <w:r w:rsidR="00E54E84" w:rsidRPr="004505D6">
        <w:rPr>
          <w:rFonts w:ascii="Arial" w:eastAsia="Times New Roman" w:hAnsi="Arial" w:cs="Arial"/>
          <w:sz w:val="20"/>
          <w:szCs w:val="20"/>
          <w:lang w:eastAsia="hr-HR"/>
        </w:rPr>
        <w:t xml:space="preserve"> socijalno najugroženiji</w:t>
      </w:r>
      <w:r w:rsidR="001848EF" w:rsidRPr="004505D6">
        <w:rPr>
          <w:rFonts w:ascii="Arial" w:eastAsia="Times New Roman" w:hAnsi="Arial" w:cs="Arial"/>
          <w:sz w:val="20"/>
          <w:szCs w:val="20"/>
          <w:lang w:eastAsia="hr-HR"/>
        </w:rPr>
        <w:t>m</w:t>
      </w:r>
      <w:r w:rsidR="00E54E84" w:rsidRPr="004505D6">
        <w:rPr>
          <w:rFonts w:ascii="Arial" w:eastAsia="Times New Roman" w:hAnsi="Arial" w:cs="Arial"/>
          <w:sz w:val="20"/>
          <w:szCs w:val="20"/>
          <w:lang w:eastAsia="hr-HR"/>
        </w:rPr>
        <w:t xml:space="preserve"> skupina</w:t>
      </w:r>
      <w:r w:rsidR="001848EF" w:rsidRPr="004505D6">
        <w:rPr>
          <w:rFonts w:ascii="Arial" w:eastAsia="Times New Roman" w:hAnsi="Arial" w:cs="Arial"/>
          <w:sz w:val="20"/>
          <w:szCs w:val="20"/>
          <w:lang w:eastAsia="hr-HR"/>
        </w:rPr>
        <w:t>ma</w:t>
      </w:r>
      <w:r w:rsidR="00E54E84" w:rsidRPr="004505D6">
        <w:rPr>
          <w:rFonts w:ascii="Arial" w:eastAsia="Times New Roman" w:hAnsi="Arial" w:cs="Arial"/>
          <w:sz w:val="20"/>
          <w:szCs w:val="20"/>
          <w:lang w:eastAsia="hr-HR"/>
        </w:rPr>
        <w:t xml:space="preserve"> građana, </w:t>
      </w:r>
      <w:r w:rsidR="001848EF" w:rsidRPr="004505D6">
        <w:rPr>
          <w:rFonts w:ascii="Arial" w:eastAsia="Times New Roman" w:hAnsi="Arial" w:cs="Arial"/>
          <w:sz w:val="20"/>
          <w:szCs w:val="20"/>
          <w:lang w:eastAsia="hr-HR"/>
        </w:rPr>
        <w:t xml:space="preserve">da se pomogne </w:t>
      </w:r>
      <w:r w:rsidR="00E54E84" w:rsidRPr="004505D6">
        <w:rPr>
          <w:rFonts w:ascii="Arial" w:eastAsia="Times New Roman" w:hAnsi="Arial" w:cs="Arial"/>
          <w:sz w:val="20"/>
          <w:szCs w:val="20"/>
          <w:lang w:eastAsia="hr-HR"/>
        </w:rPr>
        <w:t xml:space="preserve"> kućanstvima u podmirivanju troškova; </w:t>
      </w:r>
      <w:r w:rsidR="001848EF" w:rsidRPr="004505D6">
        <w:rPr>
          <w:rFonts w:ascii="Arial" w:eastAsia="Times New Roman" w:hAnsi="Arial" w:cs="Arial"/>
          <w:sz w:val="20"/>
          <w:szCs w:val="20"/>
          <w:lang w:eastAsia="hr-HR"/>
        </w:rPr>
        <w:t>smanji</w:t>
      </w:r>
      <w:r w:rsidR="00E54E84" w:rsidRPr="004505D6">
        <w:rPr>
          <w:rFonts w:ascii="Arial" w:eastAsia="Times New Roman" w:hAnsi="Arial" w:cs="Arial"/>
          <w:sz w:val="20"/>
          <w:szCs w:val="20"/>
          <w:lang w:eastAsia="hr-HR"/>
        </w:rPr>
        <w:t xml:space="preserve"> cijen</w:t>
      </w:r>
      <w:r w:rsidR="001848EF" w:rsidRPr="004505D6">
        <w:rPr>
          <w:rFonts w:ascii="Arial" w:eastAsia="Times New Roman" w:hAnsi="Arial" w:cs="Arial"/>
          <w:sz w:val="20"/>
          <w:szCs w:val="20"/>
          <w:lang w:eastAsia="hr-HR"/>
        </w:rPr>
        <w:t>a</w:t>
      </w:r>
      <w:r w:rsidR="00E54E84" w:rsidRPr="004505D6">
        <w:rPr>
          <w:rFonts w:ascii="Arial" w:eastAsia="Times New Roman" w:hAnsi="Arial" w:cs="Arial"/>
          <w:sz w:val="20"/>
          <w:szCs w:val="20"/>
          <w:lang w:eastAsia="hr-HR"/>
        </w:rPr>
        <w:t xml:space="preserve"> prijevoza studenata, te sustavn</w:t>
      </w:r>
      <w:r w:rsidR="001848EF" w:rsidRPr="004505D6">
        <w:rPr>
          <w:rFonts w:ascii="Arial" w:eastAsia="Times New Roman" w:hAnsi="Arial" w:cs="Arial"/>
          <w:sz w:val="20"/>
          <w:szCs w:val="20"/>
          <w:lang w:eastAsia="hr-HR"/>
        </w:rPr>
        <w:t>o bolje skrbi</w:t>
      </w:r>
      <w:r w:rsidR="00E54E84" w:rsidRPr="004505D6">
        <w:rPr>
          <w:rFonts w:ascii="Arial" w:eastAsia="Times New Roman" w:hAnsi="Arial" w:cs="Arial"/>
          <w:sz w:val="20"/>
          <w:szCs w:val="20"/>
          <w:lang w:eastAsia="hr-HR"/>
        </w:rPr>
        <w:t xml:space="preserve"> o djeci i mladima kroz razne aktivnosti.</w:t>
      </w:r>
    </w:p>
    <w:p w14:paraId="40EB57F3" w14:textId="77777777" w:rsidR="008B08F7" w:rsidRPr="00253328" w:rsidRDefault="008B08F7" w:rsidP="008B08F7">
      <w:pPr>
        <w:spacing w:after="0" w:line="276" w:lineRule="auto"/>
        <w:jc w:val="both"/>
        <w:rPr>
          <w:rFonts w:ascii="Arial" w:eastAsia="Times New Roman" w:hAnsi="Arial" w:cs="Arial"/>
          <w:sz w:val="20"/>
          <w:szCs w:val="20"/>
          <w:lang w:eastAsia="hr-HR"/>
        </w:rPr>
      </w:pPr>
      <w:r w:rsidRPr="00253328">
        <w:rPr>
          <w:rFonts w:ascii="Arial" w:eastAsia="Times New Roman" w:hAnsi="Arial" w:cs="Arial"/>
          <w:sz w:val="20"/>
          <w:szCs w:val="20"/>
          <w:lang w:eastAsia="hr-HR"/>
        </w:rPr>
        <w:t xml:space="preserve">Općina Lovran potpisala je ugovor o dodjeli bespovratnih sredstava za projekt koji se financira iz Europskog socijalnog fonda plus u financijskom razdoblju 2021.-2027. u okviru programa „Učinkoviti ljudski potencijali 2021.-2027.“-Zaželi-prevencija institucionalizacije. Pod nazivom projekta „Ruke pomoći“ planira se zapošljavanje 6 osoba; radnika za pružanje pomoći starijim osobama. </w:t>
      </w:r>
    </w:p>
    <w:p w14:paraId="029A4A43" w14:textId="77777777" w:rsidR="009E09B9" w:rsidRPr="00253328" w:rsidRDefault="009E09B9">
      <w:pPr>
        <w:spacing w:after="0" w:line="240" w:lineRule="auto"/>
        <w:ind w:left="1440" w:hanging="1440"/>
        <w:jc w:val="both"/>
        <w:rPr>
          <w:rFonts w:ascii="Arial" w:eastAsia="Times New Roman" w:hAnsi="Arial" w:cs="Arial"/>
          <w:b/>
          <w:bCs/>
          <w:sz w:val="20"/>
          <w:szCs w:val="20"/>
          <w:lang w:eastAsia="hr-HR"/>
        </w:rPr>
      </w:pPr>
    </w:p>
    <w:p w14:paraId="1437A1BD" w14:textId="77777777" w:rsidR="00D57D2D" w:rsidRDefault="00D57D2D">
      <w:pPr>
        <w:spacing w:after="0" w:line="240" w:lineRule="auto"/>
        <w:ind w:left="1440" w:hanging="1440"/>
        <w:jc w:val="both"/>
        <w:rPr>
          <w:rFonts w:ascii="Arial" w:eastAsia="Times New Roman" w:hAnsi="Arial" w:cs="Arial"/>
          <w:b/>
          <w:bCs/>
          <w:color w:val="000000"/>
          <w:sz w:val="20"/>
          <w:szCs w:val="20"/>
          <w:lang w:eastAsia="hr-HR"/>
        </w:rPr>
      </w:pPr>
    </w:p>
    <w:p w14:paraId="3F6914D4" w14:textId="12990A95" w:rsidR="00F366DE" w:rsidRPr="00D9257C" w:rsidRDefault="00ED290D">
      <w:pPr>
        <w:spacing w:after="0" w:line="240" w:lineRule="auto"/>
        <w:ind w:left="1440" w:hanging="1440"/>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2005</w:t>
      </w:r>
      <w:r w:rsidRPr="00D9257C">
        <w:rPr>
          <w:rFonts w:ascii="Arial" w:eastAsia="Times New Roman" w:hAnsi="Arial" w:cs="Arial"/>
          <w:b/>
          <w:bCs/>
          <w:color w:val="000000"/>
          <w:sz w:val="20"/>
          <w:szCs w:val="20"/>
          <w:lang w:eastAsia="hr-HR"/>
        </w:rPr>
        <w:tab/>
        <w:t xml:space="preserve">Sufinanciranje zdravstvenog programa Doma zdravlja PGŽ, </w:t>
      </w:r>
      <w:r w:rsidRPr="00D9257C">
        <w:rPr>
          <w:rFonts w:ascii="Arial" w:eastAsia="Times New Roman" w:hAnsi="Arial" w:cs="Arial"/>
          <w:color w:val="000000"/>
          <w:sz w:val="20"/>
          <w:szCs w:val="20"/>
          <w:lang w:eastAsia="hr-HR"/>
        </w:rPr>
        <w:t>koji se sastoji od sljedećih aktivnosti:</w:t>
      </w:r>
    </w:p>
    <w:p w14:paraId="3D50E660" w14:textId="77777777" w:rsidR="00F366DE" w:rsidRPr="00D9257C" w:rsidRDefault="00F366DE">
      <w:pPr>
        <w:spacing w:after="0" w:line="240" w:lineRule="auto"/>
        <w:jc w:val="both"/>
        <w:rPr>
          <w:rFonts w:ascii="Arial" w:eastAsia="Times New Roman" w:hAnsi="Arial" w:cs="Arial"/>
          <w:b/>
          <w:bCs/>
          <w:color w:val="000000"/>
          <w:sz w:val="20"/>
          <w:szCs w:val="20"/>
          <w:lang w:eastAsia="hr-HR"/>
        </w:rPr>
      </w:pPr>
    </w:p>
    <w:p w14:paraId="765B8DE4"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A502552</w:t>
      </w:r>
      <w:r w:rsidRPr="00D9257C">
        <w:rPr>
          <w:rFonts w:ascii="Arial" w:eastAsia="Times New Roman" w:hAnsi="Arial" w:cs="Arial"/>
          <w:color w:val="000000"/>
          <w:sz w:val="20"/>
          <w:szCs w:val="20"/>
          <w:lang w:eastAsia="hr-HR"/>
        </w:rPr>
        <w:tab/>
        <w:t>Sufinanciranje rada turističke ambulante</w:t>
      </w:r>
    </w:p>
    <w:p w14:paraId="315F5E1D"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A502554</w:t>
      </w:r>
      <w:r w:rsidRPr="00D9257C">
        <w:rPr>
          <w:rFonts w:ascii="Arial" w:eastAsia="Times New Roman" w:hAnsi="Arial" w:cs="Arial"/>
          <w:color w:val="000000"/>
          <w:sz w:val="20"/>
          <w:szCs w:val="20"/>
          <w:lang w:eastAsia="hr-HR"/>
        </w:rPr>
        <w:tab/>
        <w:t>Sufinanciranje Doma zdravlja PGŽ za dežurstvo u Rijeci, Cambierieva 2</w:t>
      </w:r>
    </w:p>
    <w:p w14:paraId="32AA42CC"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A502555</w:t>
      </w:r>
      <w:r w:rsidRPr="00D9257C">
        <w:rPr>
          <w:rFonts w:ascii="Arial" w:eastAsia="Times New Roman" w:hAnsi="Arial" w:cs="Arial"/>
          <w:color w:val="000000"/>
          <w:sz w:val="20"/>
          <w:szCs w:val="20"/>
          <w:lang w:eastAsia="hr-HR"/>
        </w:rPr>
        <w:tab/>
        <w:t>Sufinanciranje Doma zdravlja PGŽ za palijativnu skrb bolesnika</w:t>
      </w:r>
    </w:p>
    <w:p w14:paraId="48D151CB" w14:textId="77777777" w:rsidR="009E09B9" w:rsidRPr="00D9257C" w:rsidRDefault="009E09B9" w:rsidP="009E09B9">
      <w:pPr>
        <w:spacing w:after="0" w:line="276" w:lineRule="auto"/>
        <w:ind w:left="1440" w:hanging="1440"/>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A502556</w:t>
      </w:r>
      <w:r w:rsidRPr="00D9257C">
        <w:rPr>
          <w:rFonts w:ascii="Arial" w:eastAsia="Times New Roman" w:hAnsi="Arial" w:cs="Arial"/>
          <w:color w:val="000000"/>
          <w:sz w:val="20"/>
          <w:szCs w:val="20"/>
          <w:lang w:eastAsia="hr-HR"/>
        </w:rPr>
        <w:tab/>
        <w:t>Sufinanciranje Doma zdravlja PGŽ za rad ambulante opće / obiteljske medicine u Lovranu</w:t>
      </w:r>
    </w:p>
    <w:p w14:paraId="213BAFBD"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A502557</w:t>
      </w:r>
      <w:r w:rsidRPr="00D9257C">
        <w:rPr>
          <w:rFonts w:ascii="Arial" w:eastAsia="Times New Roman" w:hAnsi="Arial" w:cs="Arial"/>
          <w:color w:val="000000"/>
          <w:sz w:val="20"/>
          <w:szCs w:val="20"/>
          <w:lang w:eastAsia="hr-HR"/>
        </w:rPr>
        <w:tab/>
        <w:t>Sufinanciranje Doma zdravlja PGŽ za nadstandard cijepljenja</w:t>
      </w:r>
    </w:p>
    <w:p w14:paraId="77AD818D" w14:textId="77777777" w:rsidR="00EE39E4" w:rsidRPr="00D9257C" w:rsidRDefault="00EE39E4" w:rsidP="009E09B9">
      <w:pPr>
        <w:spacing w:after="0" w:line="276" w:lineRule="auto"/>
        <w:jc w:val="both"/>
        <w:rPr>
          <w:rFonts w:ascii="Arial" w:eastAsia="Times New Roman" w:hAnsi="Arial" w:cs="Arial"/>
          <w:color w:val="000000"/>
          <w:sz w:val="20"/>
          <w:szCs w:val="20"/>
          <w:lang w:eastAsia="hr-HR"/>
        </w:rPr>
      </w:pPr>
    </w:p>
    <w:p w14:paraId="23416DF6" w14:textId="77777777" w:rsidR="00F366DE" w:rsidRPr="00253328" w:rsidRDefault="00ED290D">
      <w:pPr>
        <w:spacing w:after="0" w:line="240" w:lineRule="auto"/>
        <w:jc w:val="both"/>
        <w:rPr>
          <w:rFonts w:ascii="Arial" w:eastAsia="Times New Roman" w:hAnsi="Arial" w:cs="Arial"/>
          <w:sz w:val="20"/>
          <w:szCs w:val="20"/>
          <w:lang w:eastAsia="hr-HR"/>
        </w:rPr>
      </w:pPr>
      <w:r w:rsidRPr="00253328">
        <w:rPr>
          <w:rFonts w:ascii="Arial" w:eastAsia="Times New Roman" w:hAnsi="Arial" w:cs="Arial"/>
          <w:sz w:val="20"/>
          <w:szCs w:val="20"/>
          <w:lang w:eastAsia="hr-HR"/>
        </w:rPr>
        <w:t xml:space="preserve">Zaključeni su ugovori o sufinanciranju za navedene dijelove programa s Domom zdravlja Primorsko goranske županije, program se realizira kako je planirano.  </w:t>
      </w:r>
    </w:p>
    <w:p w14:paraId="2AFE682B" w14:textId="5C5CAC03" w:rsidR="00E54E84" w:rsidRPr="00253328" w:rsidRDefault="00BC5661" w:rsidP="00E54E84">
      <w:pPr>
        <w:spacing w:after="0" w:line="240" w:lineRule="auto"/>
        <w:jc w:val="both"/>
        <w:rPr>
          <w:rFonts w:ascii="Arial" w:eastAsia="Times New Roman" w:hAnsi="Arial" w:cs="Arial"/>
          <w:sz w:val="20"/>
          <w:szCs w:val="20"/>
          <w:lang w:eastAsia="hr-HR"/>
        </w:rPr>
      </w:pPr>
      <w:r w:rsidRPr="00253328">
        <w:rPr>
          <w:rFonts w:ascii="Arial" w:eastAsia="Times New Roman" w:hAnsi="Arial" w:cs="Arial"/>
          <w:sz w:val="20"/>
          <w:szCs w:val="20"/>
          <w:lang w:eastAsia="hr-HR"/>
        </w:rPr>
        <w:t xml:space="preserve">Time su postignuti ciljevi </w:t>
      </w:r>
      <w:r w:rsidR="00E54E84" w:rsidRPr="00253328">
        <w:rPr>
          <w:rFonts w:ascii="Arial" w:eastAsia="Times New Roman" w:hAnsi="Arial" w:cs="Arial"/>
          <w:sz w:val="20"/>
          <w:szCs w:val="20"/>
          <w:lang w:eastAsia="hr-HR"/>
        </w:rPr>
        <w:t>poboljšanj</w:t>
      </w:r>
      <w:r w:rsidRPr="00253328">
        <w:rPr>
          <w:rFonts w:ascii="Arial" w:eastAsia="Times New Roman" w:hAnsi="Arial" w:cs="Arial"/>
          <w:sz w:val="20"/>
          <w:szCs w:val="20"/>
          <w:lang w:eastAsia="hr-HR"/>
        </w:rPr>
        <w:t>a</w:t>
      </w:r>
      <w:r w:rsidR="00E54E84" w:rsidRPr="00253328">
        <w:rPr>
          <w:rFonts w:ascii="Arial" w:eastAsia="Times New Roman" w:hAnsi="Arial" w:cs="Arial"/>
          <w:sz w:val="20"/>
          <w:szCs w:val="20"/>
          <w:lang w:eastAsia="hr-HR"/>
        </w:rPr>
        <w:t xml:space="preserve"> standarda zdravstvene zaštite</w:t>
      </w:r>
      <w:r w:rsidRPr="00253328">
        <w:rPr>
          <w:rFonts w:ascii="Arial" w:eastAsia="Times New Roman" w:hAnsi="Arial" w:cs="Arial"/>
          <w:sz w:val="20"/>
          <w:szCs w:val="20"/>
          <w:lang w:eastAsia="hr-HR"/>
        </w:rPr>
        <w:t xml:space="preserve"> i </w:t>
      </w:r>
      <w:r w:rsidR="00E54E84" w:rsidRPr="00253328">
        <w:rPr>
          <w:rFonts w:ascii="Arial" w:eastAsia="Times New Roman" w:hAnsi="Arial" w:cs="Arial"/>
          <w:sz w:val="20"/>
          <w:szCs w:val="20"/>
          <w:lang w:eastAsia="hr-HR"/>
        </w:rPr>
        <w:t>uvjeta u zdravstvenim ustanovama</w:t>
      </w:r>
      <w:r w:rsidRPr="00253328">
        <w:rPr>
          <w:rFonts w:ascii="Arial" w:eastAsia="Times New Roman" w:hAnsi="Arial" w:cs="Arial"/>
          <w:sz w:val="20"/>
          <w:szCs w:val="20"/>
          <w:lang w:eastAsia="hr-HR"/>
        </w:rPr>
        <w:t xml:space="preserve"> te </w:t>
      </w:r>
      <w:r w:rsidR="00E54E84" w:rsidRPr="00253328">
        <w:rPr>
          <w:rFonts w:ascii="Arial" w:eastAsia="Times New Roman" w:hAnsi="Arial" w:cs="Arial"/>
          <w:sz w:val="20"/>
          <w:szCs w:val="20"/>
          <w:lang w:eastAsia="hr-HR"/>
        </w:rPr>
        <w:t xml:space="preserve">zaštita i unapređenje zdravlja građana svih dobnih skupina. </w:t>
      </w:r>
    </w:p>
    <w:p w14:paraId="16E4360D" w14:textId="77777777" w:rsidR="00E54E84" w:rsidRPr="00D9257C" w:rsidRDefault="00E54E84" w:rsidP="00E54E84">
      <w:pPr>
        <w:spacing w:after="0" w:line="240" w:lineRule="auto"/>
        <w:jc w:val="both"/>
        <w:rPr>
          <w:rFonts w:ascii="Arial" w:eastAsia="Times New Roman" w:hAnsi="Arial" w:cs="Arial"/>
          <w:color w:val="FF0000"/>
          <w:sz w:val="20"/>
          <w:szCs w:val="20"/>
          <w:lang w:eastAsia="hr-HR"/>
        </w:rPr>
      </w:pPr>
    </w:p>
    <w:p w14:paraId="4BFA5030" w14:textId="77777777" w:rsidR="00E54E84" w:rsidRPr="00D9257C" w:rsidRDefault="00E54E84" w:rsidP="00E54E84">
      <w:pPr>
        <w:spacing w:after="0" w:line="240" w:lineRule="auto"/>
        <w:jc w:val="both"/>
        <w:rPr>
          <w:rFonts w:ascii="Arial" w:eastAsia="Times New Roman" w:hAnsi="Arial" w:cs="Arial"/>
          <w:color w:val="FF0000"/>
          <w:sz w:val="20"/>
          <w:szCs w:val="20"/>
          <w:lang w:eastAsia="hr-HR"/>
        </w:rPr>
      </w:pPr>
    </w:p>
    <w:p w14:paraId="09EDF850" w14:textId="04D73453" w:rsidR="00EE39E4" w:rsidRPr="00D9257C" w:rsidRDefault="00EE39E4" w:rsidP="00EE39E4">
      <w:pPr>
        <w:spacing w:after="0" w:line="240" w:lineRule="auto"/>
        <w:ind w:left="1440" w:hanging="1440"/>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2006</w:t>
      </w:r>
      <w:r w:rsidRPr="00D9257C">
        <w:rPr>
          <w:rFonts w:ascii="Arial" w:eastAsia="Times New Roman" w:hAnsi="Arial" w:cs="Arial"/>
          <w:b/>
          <w:bCs/>
          <w:color w:val="000000"/>
          <w:sz w:val="20"/>
          <w:szCs w:val="20"/>
          <w:lang w:eastAsia="hr-HR"/>
        </w:rPr>
        <w:tab/>
        <w:t xml:space="preserve">Zdravstvena zaštita, </w:t>
      </w:r>
      <w:r w:rsidRPr="00D9257C">
        <w:rPr>
          <w:rFonts w:ascii="Arial" w:eastAsia="Times New Roman" w:hAnsi="Arial" w:cs="Arial"/>
          <w:color w:val="000000"/>
          <w:sz w:val="20"/>
          <w:szCs w:val="20"/>
          <w:lang w:eastAsia="hr-HR"/>
        </w:rPr>
        <w:t>koji se sastoji od sljedećih aktivnosti:</w:t>
      </w:r>
    </w:p>
    <w:p w14:paraId="5234778F" w14:textId="77777777" w:rsidR="00EE39E4" w:rsidRPr="00D9257C" w:rsidRDefault="00EE39E4">
      <w:pPr>
        <w:spacing w:after="0" w:line="240" w:lineRule="auto"/>
        <w:jc w:val="both"/>
        <w:rPr>
          <w:rFonts w:ascii="Arial" w:eastAsia="Times New Roman" w:hAnsi="Arial" w:cs="Arial"/>
          <w:color w:val="000000"/>
          <w:sz w:val="20"/>
          <w:szCs w:val="20"/>
          <w:lang w:eastAsia="hr-HR"/>
        </w:rPr>
      </w:pPr>
    </w:p>
    <w:p w14:paraId="1B12A4DC" w14:textId="77777777"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A502651</w:t>
      </w:r>
      <w:r w:rsidRPr="00D9257C">
        <w:rPr>
          <w:rFonts w:ascii="Arial" w:eastAsia="Times New Roman" w:hAnsi="Arial" w:cs="Arial"/>
          <w:sz w:val="20"/>
          <w:szCs w:val="20"/>
          <w:lang w:eastAsia="hr-HR"/>
        </w:rPr>
        <w:tab/>
        <w:t>Pomoć djeci s teškoćama u govoru-</w:t>
      </w:r>
      <w:proofErr w:type="spellStart"/>
      <w:r w:rsidRPr="00D9257C">
        <w:rPr>
          <w:rFonts w:ascii="Arial" w:eastAsia="Times New Roman" w:hAnsi="Arial" w:cs="Arial"/>
          <w:sz w:val="20"/>
          <w:szCs w:val="20"/>
          <w:lang w:eastAsia="hr-HR"/>
        </w:rPr>
        <w:t>logopedske</w:t>
      </w:r>
      <w:proofErr w:type="spellEnd"/>
      <w:r w:rsidRPr="00D9257C">
        <w:rPr>
          <w:rFonts w:ascii="Arial" w:eastAsia="Times New Roman" w:hAnsi="Arial" w:cs="Arial"/>
          <w:sz w:val="20"/>
          <w:szCs w:val="20"/>
          <w:lang w:eastAsia="hr-HR"/>
        </w:rPr>
        <w:t xml:space="preserve"> vježbe</w:t>
      </w:r>
    </w:p>
    <w:p w14:paraId="354B45C4" w14:textId="77777777"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A502653</w:t>
      </w:r>
      <w:r w:rsidRPr="00D9257C">
        <w:rPr>
          <w:rFonts w:ascii="Arial" w:eastAsia="Times New Roman" w:hAnsi="Arial" w:cs="Arial"/>
          <w:sz w:val="20"/>
          <w:szCs w:val="20"/>
          <w:lang w:eastAsia="hr-HR"/>
        </w:rPr>
        <w:tab/>
        <w:t>Preventivni zdravstveni pregledi</w:t>
      </w:r>
    </w:p>
    <w:p w14:paraId="509A23A6" w14:textId="286DDF3A" w:rsidR="008B08F7" w:rsidRPr="00D9257C" w:rsidRDefault="008B08F7" w:rsidP="008B08F7">
      <w:pPr>
        <w:spacing w:after="0" w:line="276" w:lineRule="auto"/>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A502654</w:t>
      </w:r>
      <w:r w:rsidRPr="00D9257C">
        <w:rPr>
          <w:rFonts w:ascii="Arial" w:eastAsia="Times New Roman" w:hAnsi="Arial" w:cs="Arial"/>
          <w:sz w:val="20"/>
          <w:szCs w:val="20"/>
          <w:lang w:eastAsia="hr-HR"/>
        </w:rPr>
        <w:tab/>
        <w:t xml:space="preserve">Fizička aktivnost starijih kao preduvjet aktivnog i zdravog starenja  </w:t>
      </w:r>
    </w:p>
    <w:p w14:paraId="5DA300A4" w14:textId="77777777" w:rsidR="008B08F7" w:rsidRPr="00D9257C" w:rsidRDefault="008B08F7" w:rsidP="00E54E84">
      <w:pPr>
        <w:spacing w:after="0" w:line="240" w:lineRule="auto"/>
        <w:jc w:val="both"/>
        <w:rPr>
          <w:rFonts w:ascii="Arial" w:eastAsia="Times New Roman" w:hAnsi="Arial" w:cs="Arial"/>
          <w:color w:val="000000"/>
          <w:sz w:val="20"/>
          <w:szCs w:val="20"/>
          <w:lang w:eastAsia="hr-HR"/>
        </w:rPr>
      </w:pPr>
    </w:p>
    <w:p w14:paraId="36FC17E5" w14:textId="6A384960" w:rsidR="00E54E84" w:rsidRPr="00575E6B" w:rsidRDefault="00253328" w:rsidP="00E54E84">
      <w:pPr>
        <w:spacing w:after="0" w:line="240" w:lineRule="auto"/>
        <w:jc w:val="both"/>
        <w:rPr>
          <w:rFonts w:ascii="Arial" w:eastAsia="Times New Roman" w:hAnsi="Arial" w:cs="Arial"/>
          <w:sz w:val="20"/>
          <w:szCs w:val="20"/>
          <w:lang w:eastAsia="hr-HR"/>
        </w:rPr>
      </w:pPr>
      <w:r w:rsidRPr="00575E6B">
        <w:rPr>
          <w:rFonts w:ascii="Arial" w:eastAsia="Times New Roman" w:hAnsi="Arial" w:cs="Arial"/>
          <w:sz w:val="20"/>
          <w:szCs w:val="20"/>
          <w:lang w:eastAsia="hr-HR"/>
        </w:rPr>
        <w:t xml:space="preserve">Aktivnosti </w:t>
      </w:r>
      <w:proofErr w:type="spellStart"/>
      <w:r w:rsidRPr="00575E6B">
        <w:rPr>
          <w:rFonts w:ascii="Arial" w:eastAsia="Times New Roman" w:hAnsi="Arial" w:cs="Arial"/>
          <w:sz w:val="20"/>
          <w:szCs w:val="20"/>
          <w:lang w:eastAsia="hr-HR"/>
        </w:rPr>
        <w:t>logopedskih</w:t>
      </w:r>
      <w:proofErr w:type="spellEnd"/>
      <w:r w:rsidRPr="00575E6B">
        <w:rPr>
          <w:rFonts w:ascii="Arial" w:eastAsia="Times New Roman" w:hAnsi="Arial" w:cs="Arial"/>
          <w:sz w:val="20"/>
          <w:szCs w:val="20"/>
          <w:lang w:eastAsia="hr-HR"/>
        </w:rPr>
        <w:t xml:space="preserve"> vježbi se redovito provode, dok će se za provođenje preventivnih pregleda i održavanj</w:t>
      </w:r>
      <w:r w:rsidR="00575E6B" w:rsidRPr="00575E6B">
        <w:rPr>
          <w:rFonts w:ascii="Arial" w:eastAsia="Times New Roman" w:hAnsi="Arial" w:cs="Arial"/>
          <w:sz w:val="20"/>
          <w:szCs w:val="20"/>
          <w:lang w:eastAsia="hr-HR"/>
        </w:rPr>
        <w:t>a provođenja fizičke aktivnosti starijih objaviti  i provesti javni pozivi za odabir provoditelja.</w:t>
      </w:r>
    </w:p>
    <w:p w14:paraId="24B91583" w14:textId="77777777" w:rsidR="00EE39E4" w:rsidRPr="00575E6B" w:rsidRDefault="00EE39E4">
      <w:pPr>
        <w:spacing w:after="0" w:line="240" w:lineRule="auto"/>
        <w:jc w:val="both"/>
        <w:rPr>
          <w:rFonts w:ascii="Arial" w:eastAsia="Times New Roman" w:hAnsi="Arial" w:cs="Arial"/>
          <w:sz w:val="20"/>
          <w:szCs w:val="20"/>
          <w:lang w:eastAsia="hr-HR"/>
        </w:rPr>
      </w:pPr>
    </w:p>
    <w:p w14:paraId="29B8EEDD" w14:textId="77777777" w:rsidR="00F366DE" w:rsidRPr="00D9257C" w:rsidRDefault="00ED290D">
      <w:pPr>
        <w:spacing w:after="0" w:line="240" w:lineRule="auto"/>
        <w:ind w:left="1440" w:hanging="1440"/>
        <w:jc w:val="both"/>
        <w:rPr>
          <w:rFonts w:ascii="Arial" w:eastAsia="Times New Roman" w:hAnsi="Arial" w:cs="Arial"/>
          <w:color w:val="000000"/>
          <w:sz w:val="20"/>
          <w:szCs w:val="20"/>
          <w:lang w:eastAsia="hr-HR"/>
        </w:rPr>
      </w:pPr>
      <w:r w:rsidRPr="00D9257C">
        <w:rPr>
          <w:rFonts w:ascii="Arial" w:eastAsia="Times New Roman" w:hAnsi="Arial" w:cs="Arial"/>
          <w:b/>
          <w:bCs/>
          <w:color w:val="000000"/>
          <w:sz w:val="20"/>
          <w:szCs w:val="20"/>
          <w:lang w:eastAsia="hr-HR"/>
        </w:rPr>
        <w:t>Program:</w:t>
      </w:r>
      <w:r w:rsidRPr="00D9257C">
        <w:rPr>
          <w:rFonts w:ascii="Arial" w:eastAsia="Times New Roman" w:hAnsi="Arial" w:cs="Arial"/>
          <w:b/>
          <w:bCs/>
          <w:color w:val="000000"/>
          <w:sz w:val="20"/>
          <w:szCs w:val="20"/>
          <w:lang w:eastAsia="hr-HR"/>
        </w:rPr>
        <w:tab/>
        <w:t>3000</w:t>
      </w:r>
      <w:r w:rsidRPr="00D9257C">
        <w:rPr>
          <w:rFonts w:ascii="Arial" w:eastAsia="Times New Roman" w:hAnsi="Arial" w:cs="Arial"/>
          <w:b/>
          <w:bCs/>
          <w:color w:val="000000"/>
          <w:sz w:val="20"/>
          <w:szCs w:val="20"/>
          <w:lang w:eastAsia="hr-HR"/>
        </w:rPr>
        <w:tab/>
        <w:t xml:space="preserve">Poslovanje općinske uprave, </w:t>
      </w:r>
      <w:r w:rsidRPr="00D9257C">
        <w:rPr>
          <w:rFonts w:ascii="Arial" w:eastAsia="Times New Roman" w:hAnsi="Arial" w:cs="Arial"/>
          <w:color w:val="000000"/>
          <w:sz w:val="20"/>
          <w:szCs w:val="20"/>
          <w:lang w:eastAsia="hr-HR"/>
        </w:rPr>
        <w:t>koji se sastoji od sljedećih aktivnosti:</w:t>
      </w:r>
    </w:p>
    <w:p w14:paraId="36B04F1B"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5E1881DF"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A503050</w:t>
      </w:r>
      <w:r w:rsidRPr="00D9257C">
        <w:rPr>
          <w:rFonts w:ascii="Arial" w:eastAsia="Times New Roman" w:hAnsi="Arial" w:cs="Arial"/>
          <w:color w:val="000000"/>
          <w:sz w:val="20"/>
          <w:szCs w:val="20"/>
          <w:lang w:eastAsia="hr-HR"/>
        </w:rPr>
        <w:tab/>
        <w:t>Poslovanje Općinske uprave</w:t>
      </w:r>
    </w:p>
    <w:p w14:paraId="6D3B375A"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K503051</w:t>
      </w:r>
      <w:r w:rsidRPr="00D9257C">
        <w:rPr>
          <w:rFonts w:ascii="Arial" w:eastAsia="Times New Roman" w:hAnsi="Arial" w:cs="Arial"/>
          <w:color w:val="000000"/>
          <w:sz w:val="20"/>
          <w:szCs w:val="20"/>
          <w:lang w:eastAsia="hr-HR"/>
        </w:rPr>
        <w:tab/>
        <w:t>Nabava opreme za potrebe upravnih tijela</w:t>
      </w:r>
    </w:p>
    <w:p w14:paraId="13C774C1"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A503052</w:t>
      </w:r>
      <w:r w:rsidRPr="00D9257C">
        <w:rPr>
          <w:rFonts w:ascii="Arial" w:eastAsia="Times New Roman" w:hAnsi="Arial" w:cs="Arial"/>
          <w:color w:val="000000"/>
          <w:sz w:val="20"/>
          <w:szCs w:val="20"/>
          <w:lang w:eastAsia="hr-HR"/>
        </w:rPr>
        <w:tab/>
        <w:t>Izdaci za financijsku imovinu i otplatu zajmova Općine Lovran</w:t>
      </w:r>
    </w:p>
    <w:p w14:paraId="65D6C9BB" w14:textId="77777777" w:rsidR="009E09B9" w:rsidRPr="00D9257C" w:rsidRDefault="009E09B9" w:rsidP="009E09B9">
      <w:pPr>
        <w:spacing w:after="0" w:line="276" w:lineRule="auto"/>
        <w:jc w:val="both"/>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K503055</w:t>
      </w:r>
      <w:r w:rsidRPr="00D9257C">
        <w:rPr>
          <w:rFonts w:ascii="Arial" w:eastAsia="Times New Roman" w:hAnsi="Arial" w:cs="Arial"/>
          <w:color w:val="000000"/>
          <w:sz w:val="20"/>
          <w:szCs w:val="20"/>
          <w:lang w:eastAsia="hr-HR"/>
        </w:rPr>
        <w:tab/>
        <w:t>Nabava službenog vozila</w:t>
      </w:r>
    </w:p>
    <w:p w14:paraId="1BA41059"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0013F4DC"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18A55D30" w14:textId="4743DA17" w:rsidR="00F366DE" w:rsidRPr="00575E6B" w:rsidRDefault="00ED290D">
      <w:pPr>
        <w:spacing w:after="0" w:line="240" w:lineRule="auto"/>
        <w:jc w:val="both"/>
        <w:rPr>
          <w:rFonts w:ascii="Arial" w:eastAsia="TimesNewRomanPSMT" w:hAnsi="Arial" w:cs="Arial"/>
          <w:bCs/>
          <w:sz w:val="20"/>
          <w:szCs w:val="20"/>
          <w:lang w:eastAsia="hr-HR"/>
        </w:rPr>
      </w:pPr>
      <w:r w:rsidRPr="00575E6B">
        <w:rPr>
          <w:rFonts w:ascii="Arial" w:eastAsia="TimesNewRomanPSMT" w:hAnsi="Arial" w:cs="Arial"/>
          <w:bCs/>
          <w:sz w:val="20"/>
          <w:szCs w:val="20"/>
          <w:lang w:eastAsia="hr-HR"/>
        </w:rPr>
        <w:t xml:space="preserve">Za potrebe poslovanja općinske uprave izvršeni su rashodi za podmirenje osnovnih potreba za redovan rad uprave Općine Lovran: rashodi za plaće zaposlenih, ostalih rashoda za zaposlene koji obuhvaćaju naknade za dulje bolovanje, darove u naravi za Uskrs, regres za godišnji odmor, naknade za prijevoz na posao i s posla, rashode za stručno usavršavanje zaposlenika. Realizirani su rashodi za materijal i energiju koji obuhvaćaju nabavu uredskog materijala, literature, sredstva za čišćenje, potrošnju električne energije, </w:t>
      </w:r>
      <w:r w:rsidR="00942BB8" w:rsidRPr="00575E6B">
        <w:rPr>
          <w:rFonts w:ascii="Arial" w:eastAsia="TimesNewRomanPSMT" w:hAnsi="Arial" w:cs="Arial"/>
          <w:bCs/>
          <w:sz w:val="20"/>
          <w:szCs w:val="20"/>
          <w:lang w:eastAsia="hr-HR"/>
        </w:rPr>
        <w:t>gorivo</w:t>
      </w:r>
      <w:r w:rsidRPr="00575E6B">
        <w:rPr>
          <w:rFonts w:ascii="Arial" w:eastAsia="TimesNewRomanPSMT" w:hAnsi="Arial" w:cs="Arial"/>
          <w:bCs/>
          <w:sz w:val="20"/>
          <w:szCs w:val="20"/>
          <w:lang w:eastAsia="hr-HR"/>
        </w:rPr>
        <w:t xml:space="preserve"> za službena vozila i nabavu lož ulja. Izvršeni su rashodi za usluge koji obuhvaćaju troškove telefona i mobitela, usluge interneta, usluge tekućeg održavanja, usluge promidžbe i informiranja, objave oglasa i natječaja, komunalne usluge, zakupnine i najamnine, odnose, intelektualne usluge koje obuhvaćaju usluge odvjetnika, javnog bilježnika, druge intelektualne usluge u svezi izrade projektne dokumentacije, troškova vještačenja i procjene nekretnina, računalne usluge i ostale usluge. Ostali nespomenuti rashodi obuhvaćaju premije osiguranja, pristojbe i naknade, troškove sudskih postupaka i financijske rashode.</w:t>
      </w:r>
    </w:p>
    <w:p w14:paraId="6869607A" w14:textId="77777777" w:rsidR="00F366DE" w:rsidRPr="00D9257C" w:rsidRDefault="00F366DE">
      <w:pPr>
        <w:spacing w:after="0" w:line="240" w:lineRule="auto"/>
        <w:jc w:val="both"/>
        <w:rPr>
          <w:rFonts w:ascii="Arial" w:eastAsia="Times New Roman" w:hAnsi="Arial" w:cs="Arial"/>
          <w:color w:val="000000"/>
          <w:sz w:val="20"/>
          <w:szCs w:val="20"/>
          <w:lang w:eastAsia="hr-HR"/>
        </w:rPr>
      </w:pPr>
    </w:p>
    <w:p w14:paraId="0B1BF812" w14:textId="77777777" w:rsidR="00F374C4" w:rsidRDefault="00F374C4">
      <w:pPr>
        <w:spacing w:after="0" w:line="240" w:lineRule="auto"/>
        <w:jc w:val="both"/>
        <w:rPr>
          <w:rFonts w:ascii="Arial" w:eastAsia="Times New Roman" w:hAnsi="Arial" w:cs="Arial"/>
          <w:color w:val="000000"/>
          <w:sz w:val="20"/>
          <w:szCs w:val="20"/>
          <w:lang w:eastAsia="hr-HR"/>
        </w:rPr>
      </w:pPr>
    </w:p>
    <w:p w14:paraId="3C3EF51D" w14:textId="77777777" w:rsidR="0026768B" w:rsidRPr="00D9257C" w:rsidRDefault="0026768B">
      <w:pPr>
        <w:spacing w:after="0" w:line="240" w:lineRule="auto"/>
        <w:jc w:val="both"/>
        <w:rPr>
          <w:rFonts w:ascii="Arial" w:eastAsia="Times New Roman" w:hAnsi="Arial" w:cs="Arial"/>
          <w:color w:val="000000"/>
          <w:sz w:val="20"/>
          <w:szCs w:val="20"/>
          <w:lang w:eastAsia="hr-HR"/>
        </w:rPr>
      </w:pPr>
    </w:p>
    <w:p w14:paraId="2125EBEC" w14:textId="77777777" w:rsidR="00E830BD" w:rsidRPr="00C2441C" w:rsidRDefault="00E830BD" w:rsidP="00E830BD">
      <w:pPr>
        <w:spacing w:after="0" w:line="240" w:lineRule="auto"/>
        <w:ind w:left="2124" w:hanging="2124"/>
        <w:rPr>
          <w:rFonts w:ascii="Arial" w:eastAsia="Times New Roman" w:hAnsi="Arial" w:cs="Arial"/>
          <w:b/>
          <w:bCs/>
          <w:color w:val="000000"/>
          <w:sz w:val="20"/>
          <w:szCs w:val="20"/>
          <w:lang w:eastAsia="hr-HR"/>
        </w:rPr>
      </w:pPr>
      <w:r w:rsidRPr="00C2441C">
        <w:rPr>
          <w:rFonts w:ascii="Arial" w:eastAsia="Times New Roman" w:hAnsi="Arial" w:cs="Arial"/>
          <w:b/>
          <w:bCs/>
          <w:color w:val="000000"/>
          <w:sz w:val="20"/>
          <w:szCs w:val="20"/>
          <w:lang w:eastAsia="hr-HR"/>
        </w:rPr>
        <w:t>1.2.2.3.          Razdjel 040 - UPRAVNI ODJEL ZA KOMUNALNI SUSTAV I PROSTORNO</w:t>
      </w:r>
    </w:p>
    <w:p w14:paraId="46D87DC6" w14:textId="77777777" w:rsidR="00E830BD" w:rsidRPr="00C2441C" w:rsidRDefault="00E830BD" w:rsidP="00E830BD">
      <w:pPr>
        <w:spacing w:after="0" w:line="240" w:lineRule="auto"/>
        <w:ind w:left="2124" w:hanging="2124"/>
        <w:rPr>
          <w:rFonts w:ascii="Arial" w:hAnsi="Arial" w:cs="Arial"/>
          <w:sz w:val="20"/>
          <w:szCs w:val="20"/>
        </w:rPr>
      </w:pPr>
      <w:r w:rsidRPr="00C2441C">
        <w:rPr>
          <w:rFonts w:ascii="Arial" w:eastAsia="Times New Roman" w:hAnsi="Arial" w:cs="Arial"/>
          <w:b/>
          <w:bCs/>
          <w:color w:val="000000"/>
          <w:sz w:val="20"/>
          <w:szCs w:val="20"/>
          <w:lang w:eastAsia="hr-HR"/>
        </w:rPr>
        <w:t xml:space="preserve">                                             PLANIRANJE</w:t>
      </w:r>
    </w:p>
    <w:p w14:paraId="7A5DE1E1"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7EAF637B" w14:textId="77777777" w:rsidR="00E830BD" w:rsidRPr="00C2441C" w:rsidRDefault="00E830BD" w:rsidP="00E830BD">
      <w:pPr>
        <w:spacing w:after="0" w:line="240" w:lineRule="auto"/>
        <w:jc w:val="both"/>
        <w:rPr>
          <w:rFonts w:ascii="Arial" w:eastAsia="Times New Roman" w:hAnsi="Arial" w:cs="Arial"/>
          <w:b/>
          <w:bCs/>
          <w:color w:val="000000"/>
          <w:sz w:val="20"/>
          <w:szCs w:val="20"/>
          <w:lang w:eastAsia="hr-HR"/>
        </w:rPr>
      </w:pPr>
      <w:r w:rsidRPr="00C2441C">
        <w:rPr>
          <w:rFonts w:ascii="Arial" w:eastAsia="Times New Roman" w:hAnsi="Arial" w:cs="Arial"/>
          <w:b/>
          <w:bCs/>
          <w:color w:val="000000"/>
          <w:sz w:val="20"/>
          <w:szCs w:val="20"/>
          <w:lang w:eastAsia="hr-HR"/>
        </w:rPr>
        <w:t xml:space="preserve">Glava 04005 </w:t>
      </w:r>
      <w:r w:rsidRPr="00C2441C">
        <w:rPr>
          <w:rFonts w:ascii="Arial" w:eastAsia="Times New Roman" w:hAnsi="Arial" w:cs="Arial"/>
          <w:b/>
          <w:bCs/>
          <w:color w:val="000000"/>
          <w:sz w:val="20"/>
          <w:szCs w:val="20"/>
          <w:lang w:eastAsia="hr-HR"/>
        </w:rPr>
        <w:tab/>
        <w:t>Upravni odjel za komunalni sustav i prostorno planiranje</w:t>
      </w:r>
    </w:p>
    <w:p w14:paraId="29885182" w14:textId="77777777" w:rsidR="00E830BD" w:rsidRPr="00C2441C" w:rsidRDefault="00E830BD" w:rsidP="00E830BD">
      <w:pPr>
        <w:spacing w:after="0" w:line="240" w:lineRule="auto"/>
        <w:jc w:val="both"/>
        <w:rPr>
          <w:rFonts w:ascii="Arial" w:eastAsia="Times New Roman" w:hAnsi="Arial" w:cs="Arial"/>
          <w:b/>
          <w:bCs/>
          <w:color w:val="000000"/>
          <w:sz w:val="20"/>
          <w:szCs w:val="20"/>
          <w:lang w:eastAsia="hr-HR"/>
        </w:rPr>
      </w:pPr>
    </w:p>
    <w:p w14:paraId="6DABAA63"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5000</w:t>
      </w:r>
      <w:r w:rsidRPr="00C2441C">
        <w:rPr>
          <w:rFonts w:ascii="Arial" w:eastAsia="Times New Roman" w:hAnsi="Arial" w:cs="Arial"/>
          <w:b/>
          <w:bCs/>
          <w:color w:val="000000"/>
          <w:sz w:val="20"/>
          <w:szCs w:val="20"/>
          <w:lang w:eastAsia="hr-HR"/>
        </w:rPr>
        <w:tab/>
        <w:t xml:space="preserve">Prostorno i urbanističko planiranje, </w:t>
      </w:r>
      <w:r w:rsidRPr="00C2441C">
        <w:rPr>
          <w:rFonts w:ascii="Arial" w:eastAsia="Times New Roman" w:hAnsi="Arial" w:cs="Arial"/>
          <w:color w:val="000000"/>
          <w:sz w:val="20"/>
          <w:szCs w:val="20"/>
          <w:lang w:eastAsia="hr-HR"/>
        </w:rPr>
        <w:t>koji se sastoji od sljedećih aktivnosti:</w:t>
      </w:r>
    </w:p>
    <w:p w14:paraId="6DB480B6"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40BAC3EC"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K505050</w:t>
      </w:r>
      <w:r w:rsidRPr="00C2441C">
        <w:rPr>
          <w:rFonts w:ascii="Arial" w:hAnsi="Arial" w:cs="Arial"/>
          <w:color w:val="000000"/>
          <w:sz w:val="20"/>
          <w:szCs w:val="20"/>
        </w:rPr>
        <w:tab/>
        <w:t>Izrada prostornih planova</w:t>
      </w:r>
    </w:p>
    <w:p w14:paraId="57FB0DAC" w14:textId="77777777" w:rsidR="00E830BD" w:rsidRPr="00C2441C" w:rsidRDefault="00E830BD" w:rsidP="00E830BD">
      <w:pPr>
        <w:spacing w:after="0" w:line="240" w:lineRule="auto"/>
        <w:ind w:left="1440" w:hanging="1440"/>
        <w:jc w:val="both"/>
        <w:rPr>
          <w:rFonts w:ascii="Arial" w:hAnsi="Arial" w:cs="Arial"/>
          <w:color w:val="000000"/>
          <w:sz w:val="20"/>
          <w:szCs w:val="20"/>
        </w:rPr>
      </w:pPr>
      <w:r w:rsidRPr="00C2441C">
        <w:rPr>
          <w:rFonts w:ascii="Arial" w:hAnsi="Arial" w:cs="Arial"/>
          <w:color w:val="000000"/>
          <w:sz w:val="20"/>
          <w:szCs w:val="20"/>
        </w:rPr>
        <w:t>A505053</w:t>
      </w:r>
      <w:r w:rsidRPr="00C2441C">
        <w:rPr>
          <w:rFonts w:ascii="Arial" w:hAnsi="Arial" w:cs="Arial"/>
          <w:color w:val="000000"/>
          <w:sz w:val="20"/>
          <w:szCs w:val="20"/>
        </w:rPr>
        <w:tab/>
        <w:t>Zavod za prostorno uređenje PGŽ korištenje Informacijskog sustava prostornog uređenja PGŽ</w:t>
      </w:r>
    </w:p>
    <w:p w14:paraId="554870A0" w14:textId="77777777" w:rsidR="00E830BD" w:rsidRPr="00C2441C" w:rsidRDefault="00E830BD" w:rsidP="00E830BD">
      <w:pPr>
        <w:spacing w:after="0" w:line="240" w:lineRule="auto"/>
        <w:ind w:left="1440" w:hanging="1440"/>
        <w:jc w:val="both"/>
        <w:rPr>
          <w:rFonts w:ascii="Arial" w:hAnsi="Arial" w:cs="Arial"/>
          <w:color w:val="000000"/>
          <w:sz w:val="20"/>
          <w:szCs w:val="20"/>
        </w:rPr>
      </w:pPr>
      <w:r w:rsidRPr="00C2441C">
        <w:rPr>
          <w:rFonts w:ascii="Arial" w:hAnsi="Arial" w:cs="Arial"/>
          <w:color w:val="000000"/>
          <w:sz w:val="20"/>
          <w:szCs w:val="20"/>
        </w:rPr>
        <w:t>A505054</w:t>
      </w:r>
      <w:r w:rsidRPr="00C2441C">
        <w:rPr>
          <w:rFonts w:ascii="Arial" w:hAnsi="Arial" w:cs="Arial"/>
          <w:color w:val="000000"/>
          <w:sz w:val="20"/>
          <w:szCs w:val="20"/>
        </w:rPr>
        <w:tab/>
        <w:t>Nadogradnja GIS sustava</w:t>
      </w:r>
    </w:p>
    <w:p w14:paraId="57158E9A"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710C9A09"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U izvještajnom razdoblju izvršena je uplata tekuće pomoći Javnoj ustanovi Zavod za prostorno uređenje Primorsko-goranske županije za korištenje informacijskog sustava prostornog uređenja PGŽ te je aktivnost izvršena u cijelosti sukladno planiranom. U sklopu projekta nadogradnja GIS sustava i Izrada prostornih planova u izvještajnom razdoblju nisu vršene aktivnosti</w:t>
      </w:r>
    </w:p>
    <w:p w14:paraId="0B7E4149" w14:textId="77777777" w:rsidR="00E830BD" w:rsidRPr="00C2441C" w:rsidRDefault="00E830BD" w:rsidP="00E830BD">
      <w:pPr>
        <w:spacing w:after="0" w:line="240" w:lineRule="auto"/>
        <w:ind w:left="1440" w:hanging="1440"/>
        <w:jc w:val="both"/>
        <w:rPr>
          <w:rFonts w:ascii="Arial" w:eastAsia="Times New Roman" w:hAnsi="Arial" w:cs="Arial"/>
          <w:color w:val="FF0000"/>
          <w:sz w:val="20"/>
          <w:szCs w:val="20"/>
          <w:lang w:eastAsia="hr-HR"/>
        </w:rPr>
      </w:pPr>
    </w:p>
    <w:p w14:paraId="059B444C"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3097C29F"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5001</w:t>
      </w:r>
      <w:r w:rsidRPr="00C2441C">
        <w:rPr>
          <w:rFonts w:ascii="Arial" w:eastAsia="Times New Roman" w:hAnsi="Arial" w:cs="Arial"/>
          <w:b/>
          <w:bCs/>
          <w:color w:val="000000"/>
          <w:sz w:val="20"/>
          <w:szCs w:val="20"/>
          <w:lang w:eastAsia="hr-HR"/>
        </w:rPr>
        <w:tab/>
        <w:t xml:space="preserve">Tekuće održavanje komunalne infrastrukture, </w:t>
      </w:r>
      <w:r w:rsidRPr="00C2441C">
        <w:rPr>
          <w:rFonts w:ascii="Arial" w:eastAsia="Times New Roman" w:hAnsi="Arial" w:cs="Arial"/>
          <w:color w:val="000000"/>
          <w:sz w:val="20"/>
          <w:szCs w:val="20"/>
          <w:lang w:eastAsia="hr-HR"/>
        </w:rPr>
        <w:t>koji se sastoji od sljedećih aktivnosti:</w:t>
      </w:r>
    </w:p>
    <w:p w14:paraId="49120B47"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54478180"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A505164</w:t>
      </w:r>
      <w:r w:rsidRPr="00C2441C">
        <w:rPr>
          <w:rFonts w:ascii="Arial" w:hAnsi="Arial" w:cs="Arial"/>
          <w:color w:val="000000"/>
          <w:sz w:val="20"/>
          <w:szCs w:val="20"/>
        </w:rPr>
        <w:tab/>
        <w:t>Održavanje čistoće javnih površina</w:t>
      </w:r>
    </w:p>
    <w:p w14:paraId="563FFC1E"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A505151</w:t>
      </w:r>
      <w:r w:rsidRPr="00C2441C">
        <w:rPr>
          <w:rFonts w:ascii="Arial" w:hAnsi="Arial" w:cs="Arial"/>
          <w:color w:val="000000"/>
          <w:sz w:val="20"/>
          <w:szCs w:val="20"/>
        </w:rPr>
        <w:tab/>
        <w:t>Održavanje javnih i nerazvrstanih cesta</w:t>
      </w:r>
    </w:p>
    <w:p w14:paraId="6FB7E4F6"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A505152</w:t>
      </w:r>
      <w:r w:rsidRPr="00C2441C">
        <w:rPr>
          <w:rFonts w:ascii="Arial" w:hAnsi="Arial" w:cs="Arial"/>
          <w:color w:val="000000"/>
          <w:sz w:val="20"/>
          <w:szCs w:val="20"/>
        </w:rPr>
        <w:tab/>
        <w:t>Održavanje javne rasvjete</w:t>
      </w:r>
    </w:p>
    <w:p w14:paraId="7CD797F1"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A505153</w:t>
      </w:r>
      <w:r w:rsidRPr="00C2441C">
        <w:rPr>
          <w:rFonts w:ascii="Arial" w:hAnsi="Arial" w:cs="Arial"/>
          <w:color w:val="000000"/>
          <w:sz w:val="20"/>
          <w:szCs w:val="20"/>
        </w:rPr>
        <w:tab/>
        <w:t>Održavanje javnih izljeva, hidranata i javnih cisterni</w:t>
      </w:r>
    </w:p>
    <w:p w14:paraId="75ECEC03"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A505154</w:t>
      </w:r>
      <w:r w:rsidRPr="00C2441C">
        <w:rPr>
          <w:rFonts w:ascii="Arial" w:hAnsi="Arial" w:cs="Arial"/>
          <w:color w:val="000000"/>
          <w:sz w:val="20"/>
          <w:szCs w:val="20"/>
        </w:rPr>
        <w:tab/>
        <w:t>Dezinsekcija i deratizacija</w:t>
      </w:r>
    </w:p>
    <w:p w14:paraId="1D272BD9"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K505157</w:t>
      </w:r>
      <w:r w:rsidRPr="00C2441C">
        <w:rPr>
          <w:rFonts w:ascii="Arial" w:hAnsi="Arial" w:cs="Arial"/>
          <w:color w:val="000000"/>
          <w:sz w:val="20"/>
          <w:szCs w:val="20"/>
        </w:rPr>
        <w:tab/>
        <w:t>Nabava komunalne opreme</w:t>
      </w:r>
    </w:p>
    <w:p w14:paraId="02C9E7F2"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A505159</w:t>
      </w:r>
      <w:r w:rsidRPr="00C2441C">
        <w:rPr>
          <w:rFonts w:ascii="Arial" w:hAnsi="Arial" w:cs="Arial"/>
          <w:color w:val="000000"/>
          <w:sz w:val="20"/>
          <w:szCs w:val="20"/>
        </w:rPr>
        <w:tab/>
        <w:t>Održavanje komunalne infrastrukture</w:t>
      </w:r>
    </w:p>
    <w:p w14:paraId="16D3E6AA"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A505160</w:t>
      </w:r>
      <w:r w:rsidRPr="00C2441C">
        <w:rPr>
          <w:rFonts w:ascii="Arial" w:hAnsi="Arial" w:cs="Arial"/>
          <w:color w:val="000000"/>
          <w:sz w:val="20"/>
          <w:szCs w:val="20"/>
        </w:rPr>
        <w:tab/>
      </w:r>
      <w:r w:rsidRPr="00C2441C">
        <w:rPr>
          <w:rFonts w:ascii="Arial" w:hAnsi="Arial" w:cs="Arial"/>
          <w:sz w:val="20"/>
          <w:szCs w:val="20"/>
        </w:rPr>
        <w:t>Sustav bežičnog interneta</w:t>
      </w:r>
    </w:p>
    <w:p w14:paraId="5A44C0A1"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A505163</w:t>
      </w:r>
      <w:r w:rsidRPr="00C2441C">
        <w:rPr>
          <w:rFonts w:ascii="Arial" w:hAnsi="Arial" w:cs="Arial"/>
          <w:color w:val="000000"/>
          <w:sz w:val="20"/>
          <w:szCs w:val="20"/>
        </w:rPr>
        <w:tab/>
        <w:t>Održavanje zelenih površina - parkovi i ostale zelene površine</w:t>
      </w:r>
    </w:p>
    <w:p w14:paraId="1A9ECC2A"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A505165</w:t>
      </w:r>
      <w:r w:rsidRPr="00C2441C">
        <w:rPr>
          <w:rFonts w:ascii="Arial" w:hAnsi="Arial" w:cs="Arial"/>
          <w:color w:val="000000"/>
          <w:sz w:val="20"/>
          <w:szCs w:val="20"/>
        </w:rPr>
        <w:tab/>
        <w:t>Čuvanje imovine na javnim površinama</w:t>
      </w:r>
    </w:p>
    <w:p w14:paraId="590B1B68"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A505166</w:t>
      </w:r>
      <w:r w:rsidRPr="00C2441C">
        <w:rPr>
          <w:rFonts w:ascii="Arial" w:hAnsi="Arial" w:cs="Arial"/>
          <w:color w:val="000000"/>
          <w:sz w:val="20"/>
          <w:szCs w:val="20"/>
        </w:rPr>
        <w:tab/>
        <w:t>Veterinarsko higijeničarska služba</w:t>
      </w:r>
    </w:p>
    <w:p w14:paraId="1A274ECF"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A505167</w:t>
      </w:r>
      <w:r w:rsidRPr="00C2441C">
        <w:rPr>
          <w:rFonts w:ascii="Arial" w:hAnsi="Arial" w:cs="Arial"/>
          <w:color w:val="000000"/>
          <w:sz w:val="20"/>
          <w:szCs w:val="20"/>
        </w:rPr>
        <w:tab/>
        <w:t>Aktivnosti na projektu izgradnje širokopojasne infrastrukture - e-Županija</w:t>
      </w:r>
    </w:p>
    <w:p w14:paraId="71070F7F"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A505168</w:t>
      </w:r>
      <w:r w:rsidRPr="00C2441C">
        <w:rPr>
          <w:rFonts w:ascii="Arial" w:hAnsi="Arial" w:cs="Arial"/>
          <w:color w:val="000000"/>
          <w:sz w:val="20"/>
          <w:szCs w:val="20"/>
        </w:rPr>
        <w:tab/>
        <w:t>Aktivnosti na projektu zaštite životinja</w:t>
      </w:r>
    </w:p>
    <w:p w14:paraId="36EA7319"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A505170</w:t>
      </w:r>
      <w:r w:rsidRPr="00C2441C">
        <w:rPr>
          <w:rFonts w:ascii="Arial" w:hAnsi="Arial" w:cs="Arial"/>
          <w:color w:val="000000"/>
          <w:sz w:val="20"/>
          <w:szCs w:val="20"/>
        </w:rPr>
        <w:tab/>
        <w:t xml:space="preserve">Održavanje javnih </w:t>
      </w:r>
      <w:proofErr w:type="spellStart"/>
      <w:r w:rsidRPr="00C2441C">
        <w:rPr>
          <w:rFonts w:ascii="Arial" w:hAnsi="Arial" w:cs="Arial"/>
          <w:color w:val="000000"/>
          <w:sz w:val="20"/>
          <w:szCs w:val="20"/>
        </w:rPr>
        <w:t>wc-a</w:t>
      </w:r>
      <w:proofErr w:type="spellEnd"/>
    </w:p>
    <w:p w14:paraId="5B4E5894"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67A8FF14"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Program tekućeg održavanja komunalne infrastrukture se realizirao se planiranom dinamikom. </w:t>
      </w:r>
    </w:p>
    <w:p w14:paraId="594E8FE2"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Održavanje čistoće javnih površina i održavanje javnih i nerazvrstanih cesta  povjereno je KD Komunalac d.o.o. i KD Stubica d.o.o. te se izvršava sukladno ugovorenim količinama i planiranom dinamikom. U izvještajnom razdoblju izvršene su hitne intervencije na održavanju komunalne infrastrukture, primarno u okviru pojačanog čišćenja javnih površina od nepropisno odbačenog otpada.</w:t>
      </w:r>
    </w:p>
    <w:p w14:paraId="35F2C757"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Aktivnost održavanja javnih i nerazvrstanih cesta obuhvaća rashode tekućeg održavanje nerazvrstanih cesta u naseljima, tekuće održavanje kolnika i nogostupa, vertikalne i horizontalne signalizacije te odbojnika i ograda na prometnicama.</w:t>
      </w:r>
    </w:p>
    <w:p w14:paraId="3DD62035" w14:textId="77777777" w:rsidR="00E830BD" w:rsidRPr="00C2441C" w:rsidRDefault="00E830BD" w:rsidP="00E830BD">
      <w:pPr>
        <w:spacing w:after="120" w:line="240" w:lineRule="auto"/>
        <w:jc w:val="both"/>
        <w:rPr>
          <w:rFonts w:ascii="Arial" w:eastAsia="Times New Roman" w:hAnsi="Arial" w:cs="Arial"/>
          <w:color w:val="FF0000"/>
          <w:sz w:val="20"/>
          <w:szCs w:val="20"/>
          <w:lang w:eastAsia="hr-HR"/>
        </w:rPr>
      </w:pPr>
      <w:r w:rsidRPr="00C2441C">
        <w:rPr>
          <w:rFonts w:ascii="Arial" w:eastAsia="Times New Roman" w:hAnsi="Arial" w:cs="Arial"/>
          <w:sz w:val="20"/>
          <w:szCs w:val="20"/>
          <w:lang w:eastAsia="hr-HR"/>
        </w:rPr>
        <w:t>Aktivnost održavanja javne rasvjete obuhvaća održavanje instalacija javne rasvjete, zamjene rasvjetnih tijela, troškove električne energije za rasvjetljavanje površina javne namjene, te troškove prigodne iluminacije i dekoracije. U izvještajnom razdoblju aktivnost je realizirana u skladu s planiranom dinamikom i ugovorenim troškovima.</w:t>
      </w:r>
    </w:p>
    <w:p w14:paraId="5A9E75A8" w14:textId="77777777" w:rsidR="00E830BD" w:rsidRPr="00C2441C" w:rsidRDefault="00E830BD" w:rsidP="00E830BD">
      <w:pPr>
        <w:spacing w:after="120"/>
        <w:ind w:right="-284"/>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Održavanje javnih izljeva, hidranata i javnih cisterni odnosi se na održavanje i potrošnju vode na javnim špinama i tuševima. U izvještajnom razdoblju realizirano je sukladno planiranoj dinamici, dok se pojačana realizacija planira tijekom srpnja i kolovoza, odnosno tijekom ljetne sezone radi korištenja tuševa na plažama. </w:t>
      </w:r>
    </w:p>
    <w:p w14:paraId="0C149729" w14:textId="77777777" w:rsidR="00E830BD" w:rsidRPr="00C2441C" w:rsidRDefault="00E830BD" w:rsidP="00E830BD">
      <w:pPr>
        <w:spacing w:after="120"/>
        <w:ind w:right="-284"/>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Mjere obvezne dezinsekcije i deratizacije vrše se kao redovne i preventivne mjere. U izvještajnom razdoblju izvršene su redovne proljetne mjere dezinsekcije i deratizacije sukladno planu.</w:t>
      </w:r>
    </w:p>
    <w:p w14:paraId="0CF7AD4E" w14:textId="77777777" w:rsidR="00E830BD" w:rsidRPr="00C2441C" w:rsidRDefault="00E830BD" w:rsidP="00E830BD">
      <w:pPr>
        <w:spacing w:after="120" w:line="240" w:lineRule="auto"/>
        <w:jc w:val="both"/>
        <w:rPr>
          <w:rFonts w:ascii="Arial" w:eastAsia="Times New Roman" w:hAnsi="Arial" w:cs="Arial"/>
          <w:sz w:val="20"/>
          <w:szCs w:val="20"/>
          <w:lang w:eastAsia="hr-HR"/>
        </w:rPr>
      </w:pPr>
    </w:p>
    <w:p w14:paraId="14C03FA9"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Nabava komunalne opreme realizira se sukladno utvrđenim potrebama, a odnosi se na nabavu nove  komunalne opreme na javnim površinama i površinama javne namjene. Aktivnost se realizira sukladno identificiranim potrebama.</w:t>
      </w:r>
    </w:p>
    <w:p w14:paraId="2E570452"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Održavanje komunalne infrastrukture vrši se prema utvrđenim potrebama te obuhvaća popravak i održavanje postojeće opreme, zamjene oštećenih elemenata, potrebne građevinske radove i slično na javnim površinama, sustavu oborinske odvodnje i nerazvrstanim cestama. Aktivnost se realizira sukladno identificiranim potrebama</w:t>
      </w:r>
    </w:p>
    <w:p w14:paraId="5B4D9408"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Sustav bežičnog interneta odnosi se na uslugu DTK mreže, pružanja </w:t>
      </w:r>
      <w:proofErr w:type="spellStart"/>
      <w:r w:rsidRPr="00C2441C">
        <w:rPr>
          <w:rFonts w:ascii="Arial" w:eastAsia="Times New Roman" w:hAnsi="Arial" w:cs="Arial"/>
          <w:sz w:val="20"/>
          <w:szCs w:val="20"/>
          <w:lang w:eastAsia="hr-HR"/>
        </w:rPr>
        <w:t>hotspot</w:t>
      </w:r>
      <w:proofErr w:type="spellEnd"/>
      <w:r w:rsidRPr="00C2441C">
        <w:rPr>
          <w:rFonts w:ascii="Arial" w:eastAsia="Times New Roman" w:hAnsi="Arial" w:cs="Arial"/>
          <w:sz w:val="20"/>
          <w:szCs w:val="20"/>
          <w:lang w:eastAsia="hr-HR"/>
        </w:rPr>
        <w:t xml:space="preserve"> usluge za besplatnu </w:t>
      </w:r>
      <w:proofErr w:type="spellStart"/>
      <w:r w:rsidRPr="00C2441C">
        <w:rPr>
          <w:rFonts w:ascii="Arial" w:eastAsia="Times New Roman" w:hAnsi="Arial" w:cs="Arial"/>
          <w:sz w:val="20"/>
          <w:szCs w:val="20"/>
          <w:lang w:eastAsia="hr-HR"/>
        </w:rPr>
        <w:t>wifi</w:t>
      </w:r>
      <w:proofErr w:type="spellEnd"/>
      <w:r w:rsidRPr="00C2441C">
        <w:rPr>
          <w:rFonts w:ascii="Arial" w:eastAsia="Times New Roman" w:hAnsi="Arial" w:cs="Arial"/>
          <w:sz w:val="20"/>
          <w:szCs w:val="20"/>
          <w:lang w:eastAsia="hr-HR"/>
        </w:rPr>
        <w:t xml:space="preserve"> mrežu, najam i održavanje web kamera, te se realizira sukladno godišnjim ugovorima o održavanju.</w:t>
      </w:r>
    </w:p>
    <w:p w14:paraId="4A34D35E"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Aktivnosti održavanja zelenih javnih površina - parkovi i ostale zelene površine obuhvaća troškove usluga održavanja parkova i zelenih površina, pješačkih površina, dječjih igrališta, te košnje javnih površina što je povjereno komunalnom društvu Stubica d.o.o. te se odvija temeljem godišnjih i mjesečnih planova sukladno ugovoru, troškove potrošnje vode za navodnjavanje parkova, sanitarne sječe i intervencijama na zelenim površinama.</w:t>
      </w:r>
    </w:p>
    <w:p w14:paraId="679D9C88"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Čuvanje imovine na javnim površinama realizira se u razdoblju od 1. srpnja do 31. kolovoza, te u izvještajnom razdoblju nisu provođene aktivnosti čuvanja imovine.</w:t>
      </w:r>
    </w:p>
    <w:p w14:paraId="248AF004"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Veterinarsko higijeničarska služba vrši se putem ugovora s Veterinarskom stanicom Rijeka te se realizira sukladno provedenim intervencijama. </w:t>
      </w:r>
    </w:p>
    <w:p w14:paraId="01267E6E" w14:textId="77777777" w:rsidR="00E830BD" w:rsidRPr="00C2441C" w:rsidRDefault="00E830BD" w:rsidP="00E830BD">
      <w:pPr>
        <w:spacing w:after="12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U sklopu projekta E-županija u izvještajnom razdoblju nije bilo aktivnosti. </w:t>
      </w:r>
    </w:p>
    <w:p w14:paraId="3CCD058C" w14:textId="77777777" w:rsidR="00E830BD" w:rsidRPr="00C2441C" w:rsidRDefault="00E830BD" w:rsidP="00E830BD">
      <w:pPr>
        <w:spacing w:after="120" w:line="240" w:lineRule="auto"/>
        <w:jc w:val="both"/>
        <w:rPr>
          <w:rFonts w:ascii="Arial" w:eastAsia="Times New Roman" w:hAnsi="Arial" w:cs="Arial"/>
          <w:color w:val="FF0000"/>
          <w:sz w:val="20"/>
          <w:szCs w:val="20"/>
          <w:lang w:eastAsia="hr-HR"/>
        </w:rPr>
      </w:pPr>
      <w:r w:rsidRPr="00C2441C">
        <w:rPr>
          <w:rFonts w:ascii="Arial" w:eastAsia="Times New Roman" w:hAnsi="Arial" w:cs="Arial"/>
          <w:color w:val="FF0000"/>
          <w:sz w:val="20"/>
          <w:szCs w:val="20"/>
          <w:lang w:eastAsia="hr-HR"/>
        </w:rPr>
        <w:t xml:space="preserve"> </w:t>
      </w:r>
    </w:p>
    <w:p w14:paraId="205A9F8F"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4FA7EBC4"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5002</w:t>
      </w:r>
      <w:r w:rsidRPr="00C2441C">
        <w:rPr>
          <w:rFonts w:ascii="Arial" w:eastAsia="Times New Roman" w:hAnsi="Arial" w:cs="Arial"/>
          <w:b/>
          <w:bCs/>
          <w:color w:val="000000"/>
          <w:sz w:val="20"/>
          <w:szCs w:val="20"/>
          <w:lang w:eastAsia="hr-HR"/>
        </w:rPr>
        <w:tab/>
        <w:t xml:space="preserve">Kupnja zemljišta za kapitalne projekte, </w:t>
      </w:r>
      <w:r w:rsidRPr="00C2441C">
        <w:rPr>
          <w:rFonts w:ascii="Arial" w:eastAsia="Times New Roman" w:hAnsi="Arial" w:cs="Arial"/>
          <w:color w:val="000000"/>
          <w:sz w:val="20"/>
          <w:szCs w:val="20"/>
          <w:lang w:eastAsia="hr-HR"/>
        </w:rPr>
        <w:t>koji se sastoji od sljedećih aktivnosti:</w:t>
      </w:r>
    </w:p>
    <w:p w14:paraId="780CAE98" w14:textId="77777777" w:rsidR="00E830BD" w:rsidRPr="00C2441C" w:rsidRDefault="00E830BD" w:rsidP="00E830BD">
      <w:pPr>
        <w:spacing w:after="0" w:line="240" w:lineRule="auto"/>
        <w:ind w:left="1440" w:hanging="1440"/>
        <w:jc w:val="both"/>
        <w:rPr>
          <w:rFonts w:ascii="Arial" w:eastAsia="Times New Roman" w:hAnsi="Arial" w:cs="Arial"/>
          <w:b/>
          <w:bCs/>
          <w:color w:val="000000"/>
          <w:sz w:val="20"/>
          <w:szCs w:val="20"/>
          <w:lang w:eastAsia="hr-HR"/>
        </w:rPr>
      </w:pPr>
    </w:p>
    <w:p w14:paraId="1992E8BE"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K505250</w:t>
      </w:r>
      <w:r w:rsidRPr="00C2441C">
        <w:rPr>
          <w:rFonts w:ascii="Arial" w:eastAsia="Times New Roman" w:hAnsi="Arial" w:cs="Arial"/>
          <w:sz w:val="20"/>
          <w:szCs w:val="20"/>
          <w:lang w:eastAsia="hr-HR"/>
        </w:rPr>
        <w:tab/>
        <w:t>Kupnja zemljišta za buduće kapitalne projekte</w:t>
      </w:r>
    </w:p>
    <w:p w14:paraId="33F78DAD"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3B02F8B8"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U izvještajnom razdoblju nisu realizirani rashodi za kupnju zemljišta.</w:t>
      </w:r>
    </w:p>
    <w:p w14:paraId="7C0C80A2"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2483B80E" w14:textId="77777777" w:rsidR="00D57D2D" w:rsidRDefault="00D57D2D" w:rsidP="00E830BD">
      <w:pPr>
        <w:spacing w:after="0" w:line="240" w:lineRule="auto"/>
        <w:ind w:left="1440" w:hanging="1440"/>
        <w:jc w:val="both"/>
        <w:rPr>
          <w:rFonts w:ascii="Arial" w:eastAsia="Times New Roman" w:hAnsi="Arial" w:cs="Arial"/>
          <w:b/>
          <w:bCs/>
          <w:color w:val="000000"/>
          <w:sz w:val="20"/>
          <w:szCs w:val="20"/>
          <w:lang w:eastAsia="hr-HR"/>
        </w:rPr>
      </w:pPr>
    </w:p>
    <w:p w14:paraId="06AFC63C" w14:textId="35449E90"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5003</w:t>
      </w:r>
      <w:r w:rsidRPr="00C2441C">
        <w:rPr>
          <w:rFonts w:ascii="Arial" w:eastAsia="Times New Roman" w:hAnsi="Arial" w:cs="Arial"/>
          <w:b/>
          <w:bCs/>
          <w:color w:val="000000"/>
          <w:sz w:val="20"/>
          <w:szCs w:val="20"/>
          <w:lang w:eastAsia="hr-HR"/>
        </w:rPr>
        <w:tab/>
        <w:t xml:space="preserve">Nerazvrstane ceste, </w:t>
      </w:r>
      <w:r w:rsidRPr="00C2441C">
        <w:rPr>
          <w:rFonts w:ascii="Arial" w:eastAsia="Times New Roman" w:hAnsi="Arial" w:cs="Arial"/>
          <w:color w:val="000000"/>
          <w:sz w:val="20"/>
          <w:szCs w:val="20"/>
          <w:lang w:eastAsia="hr-HR"/>
        </w:rPr>
        <w:t>koji se sastoji od sljedećih aktivnosti:</w:t>
      </w:r>
    </w:p>
    <w:p w14:paraId="2054972F" w14:textId="77777777" w:rsidR="00E830BD" w:rsidRPr="00C2441C" w:rsidRDefault="00E830BD" w:rsidP="00E830BD">
      <w:pPr>
        <w:spacing w:after="0" w:line="240" w:lineRule="auto"/>
        <w:ind w:left="1440" w:hanging="1440"/>
        <w:jc w:val="both"/>
        <w:rPr>
          <w:rFonts w:ascii="Arial" w:eastAsia="Times New Roman" w:hAnsi="Arial" w:cs="Arial"/>
          <w:b/>
          <w:bCs/>
          <w:color w:val="000000"/>
          <w:sz w:val="20"/>
          <w:szCs w:val="20"/>
          <w:lang w:eastAsia="hr-HR"/>
        </w:rPr>
      </w:pPr>
    </w:p>
    <w:p w14:paraId="6838A011"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K505372</w:t>
      </w:r>
      <w:r w:rsidRPr="00C2441C">
        <w:rPr>
          <w:rFonts w:ascii="Arial" w:hAnsi="Arial" w:cs="Arial"/>
          <w:color w:val="000000"/>
          <w:sz w:val="20"/>
          <w:szCs w:val="20"/>
        </w:rPr>
        <w:tab/>
      </w:r>
      <w:proofErr w:type="spellStart"/>
      <w:r w:rsidRPr="00C2441C">
        <w:rPr>
          <w:rFonts w:ascii="Arial" w:hAnsi="Arial" w:cs="Arial"/>
          <w:color w:val="000000"/>
          <w:sz w:val="20"/>
          <w:szCs w:val="20"/>
        </w:rPr>
        <w:t>Uris</w:t>
      </w:r>
      <w:proofErr w:type="spellEnd"/>
      <w:r w:rsidRPr="00C2441C">
        <w:rPr>
          <w:rFonts w:ascii="Arial" w:hAnsi="Arial" w:cs="Arial"/>
          <w:color w:val="000000"/>
          <w:sz w:val="20"/>
          <w:szCs w:val="20"/>
        </w:rPr>
        <w:t xml:space="preserve"> nerazvrstanih cesta Općine Lovran</w:t>
      </w:r>
    </w:p>
    <w:p w14:paraId="5F619CA4"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K505377</w:t>
      </w:r>
      <w:r w:rsidRPr="00C2441C">
        <w:rPr>
          <w:rFonts w:ascii="Arial" w:hAnsi="Arial" w:cs="Arial"/>
          <w:color w:val="000000"/>
          <w:sz w:val="20"/>
          <w:szCs w:val="20"/>
        </w:rPr>
        <w:tab/>
        <w:t xml:space="preserve">Cesta za žičaru u </w:t>
      </w:r>
      <w:proofErr w:type="spellStart"/>
      <w:r w:rsidRPr="00C2441C">
        <w:rPr>
          <w:rFonts w:ascii="Arial" w:hAnsi="Arial" w:cs="Arial"/>
          <w:color w:val="000000"/>
          <w:sz w:val="20"/>
          <w:szCs w:val="20"/>
        </w:rPr>
        <w:t>Medveji</w:t>
      </w:r>
      <w:proofErr w:type="spellEnd"/>
    </w:p>
    <w:p w14:paraId="3EC33212"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K505378</w:t>
      </w:r>
      <w:r w:rsidRPr="00C2441C">
        <w:rPr>
          <w:rFonts w:ascii="Arial" w:hAnsi="Arial" w:cs="Arial"/>
          <w:color w:val="000000"/>
          <w:sz w:val="20"/>
          <w:szCs w:val="20"/>
        </w:rPr>
        <w:tab/>
        <w:t xml:space="preserve">Spojna cesta </w:t>
      </w:r>
      <w:proofErr w:type="spellStart"/>
      <w:r w:rsidRPr="00C2441C">
        <w:rPr>
          <w:rFonts w:ascii="Arial" w:hAnsi="Arial" w:cs="Arial"/>
          <w:color w:val="000000"/>
          <w:sz w:val="20"/>
          <w:szCs w:val="20"/>
        </w:rPr>
        <w:t>Medveja</w:t>
      </w:r>
      <w:proofErr w:type="spellEnd"/>
      <w:r w:rsidRPr="00C2441C">
        <w:rPr>
          <w:rFonts w:ascii="Arial" w:hAnsi="Arial" w:cs="Arial"/>
          <w:color w:val="000000"/>
          <w:sz w:val="20"/>
          <w:szCs w:val="20"/>
        </w:rPr>
        <w:t xml:space="preserve"> - Kali</w:t>
      </w:r>
    </w:p>
    <w:p w14:paraId="6164A4FE"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K505383</w:t>
      </w:r>
      <w:r w:rsidRPr="00C2441C">
        <w:rPr>
          <w:rFonts w:ascii="Arial" w:hAnsi="Arial" w:cs="Arial"/>
          <w:color w:val="000000"/>
          <w:sz w:val="20"/>
          <w:szCs w:val="20"/>
        </w:rPr>
        <w:tab/>
        <w:t xml:space="preserve">Spojna cesta ulice Brajdice i Ulice </w:t>
      </w:r>
      <w:proofErr w:type="spellStart"/>
      <w:r w:rsidRPr="00C2441C">
        <w:rPr>
          <w:rFonts w:ascii="Arial" w:hAnsi="Arial" w:cs="Arial"/>
          <w:color w:val="000000"/>
          <w:sz w:val="20"/>
          <w:szCs w:val="20"/>
        </w:rPr>
        <w:t>Rezine</w:t>
      </w:r>
      <w:proofErr w:type="spellEnd"/>
    </w:p>
    <w:p w14:paraId="6D1A96E9"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K505386</w:t>
      </w:r>
      <w:r w:rsidRPr="00C2441C">
        <w:rPr>
          <w:rFonts w:ascii="Arial" w:hAnsi="Arial" w:cs="Arial"/>
          <w:color w:val="000000"/>
          <w:sz w:val="20"/>
          <w:szCs w:val="20"/>
        </w:rPr>
        <w:tab/>
        <w:t>Nerazvrstana cesta 138</w:t>
      </w:r>
    </w:p>
    <w:p w14:paraId="301C6567"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4C6AE487"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U prvom polugodištu 2023.g. nije bilo novih urisa nerazvrstanih cesta stoga nisu realizirani rashodi u sklopu ovog projekta</w:t>
      </w:r>
      <w:r w:rsidRPr="00C2441C">
        <w:rPr>
          <w:rFonts w:ascii="Arial" w:eastAsia="Times New Roman" w:hAnsi="Arial" w:cs="Arial"/>
          <w:color w:val="FF0000"/>
          <w:sz w:val="20"/>
          <w:szCs w:val="20"/>
          <w:lang w:eastAsia="hr-HR"/>
        </w:rPr>
        <w:t xml:space="preserve">. </w:t>
      </w:r>
      <w:r w:rsidRPr="00C2441C">
        <w:rPr>
          <w:rFonts w:ascii="Arial" w:eastAsia="Times New Roman" w:hAnsi="Arial" w:cs="Arial"/>
          <w:sz w:val="20"/>
          <w:szCs w:val="20"/>
          <w:lang w:eastAsia="hr-HR"/>
        </w:rPr>
        <w:t xml:space="preserve">U sklopu projekta Cesta za žičaru u </w:t>
      </w:r>
      <w:proofErr w:type="spellStart"/>
      <w:r w:rsidRPr="00C2441C">
        <w:rPr>
          <w:rFonts w:ascii="Arial" w:eastAsia="Times New Roman" w:hAnsi="Arial" w:cs="Arial"/>
          <w:sz w:val="20"/>
          <w:szCs w:val="20"/>
          <w:lang w:eastAsia="hr-HR"/>
        </w:rPr>
        <w:t>Medveji</w:t>
      </w:r>
      <w:proofErr w:type="spellEnd"/>
      <w:r w:rsidRPr="00C2441C">
        <w:rPr>
          <w:rFonts w:ascii="Arial" w:eastAsia="Times New Roman" w:hAnsi="Arial" w:cs="Arial"/>
          <w:sz w:val="20"/>
          <w:szCs w:val="20"/>
          <w:lang w:eastAsia="hr-HR"/>
        </w:rPr>
        <w:t xml:space="preserve"> izvršeno je plaćanje vodnog doprinosa za izgradnju parkirališta u sklopu buduće ceste po pravomoćnom rješenju.  U sklopu projekta Spojna cesta </w:t>
      </w:r>
      <w:proofErr w:type="spellStart"/>
      <w:r w:rsidRPr="00C2441C">
        <w:rPr>
          <w:rFonts w:ascii="Arial" w:eastAsia="Times New Roman" w:hAnsi="Arial" w:cs="Arial"/>
          <w:sz w:val="20"/>
          <w:szCs w:val="20"/>
          <w:lang w:eastAsia="hr-HR"/>
        </w:rPr>
        <w:t>Medveja</w:t>
      </w:r>
      <w:proofErr w:type="spellEnd"/>
      <w:r w:rsidRPr="00C2441C">
        <w:rPr>
          <w:rFonts w:ascii="Arial" w:eastAsia="Times New Roman" w:hAnsi="Arial" w:cs="Arial"/>
          <w:sz w:val="20"/>
          <w:szCs w:val="20"/>
          <w:lang w:eastAsia="hr-HR"/>
        </w:rPr>
        <w:t xml:space="preserve"> – Kali ishodovana je lokacijska dozvola te je u tijeku postupak parcelacije.</w:t>
      </w:r>
    </w:p>
    <w:p w14:paraId="3BCDED27" w14:textId="77777777" w:rsidR="00E830BD" w:rsidRPr="00C2441C" w:rsidRDefault="00E830BD" w:rsidP="00E830BD">
      <w:pPr>
        <w:spacing w:after="0" w:line="276" w:lineRule="auto"/>
        <w:jc w:val="both"/>
        <w:rPr>
          <w:rFonts w:ascii="Arial" w:eastAsia="Times New Roman" w:hAnsi="Arial" w:cs="Arial"/>
          <w:sz w:val="20"/>
          <w:szCs w:val="20"/>
          <w:lang w:eastAsia="hr-HR"/>
        </w:rPr>
      </w:pPr>
    </w:p>
    <w:p w14:paraId="660FD066"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U sklopu projekta spojne ceste ulice Brajdice i ulice </w:t>
      </w:r>
      <w:proofErr w:type="spellStart"/>
      <w:r w:rsidRPr="00C2441C">
        <w:rPr>
          <w:rFonts w:ascii="Arial" w:eastAsia="Times New Roman" w:hAnsi="Arial" w:cs="Arial"/>
          <w:sz w:val="20"/>
          <w:szCs w:val="20"/>
          <w:lang w:eastAsia="hr-HR"/>
        </w:rPr>
        <w:t>Rezine</w:t>
      </w:r>
      <w:proofErr w:type="spellEnd"/>
      <w:r w:rsidRPr="00C2441C">
        <w:rPr>
          <w:rFonts w:ascii="Arial" w:eastAsia="Times New Roman" w:hAnsi="Arial" w:cs="Arial"/>
          <w:sz w:val="20"/>
          <w:szCs w:val="20"/>
          <w:lang w:eastAsia="hr-HR"/>
        </w:rPr>
        <w:t xml:space="preserve"> izrađen je idejni projekt </w:t>
      </w:r>
    </w:p>
    <w:p w14:paraId="07BAD417" w14:textId="77777777" w:rsidR="00E830BD" w:rsidRPr="00C2441C" w:rsidRDefault="00E830BD" w:rsidP="00E830BD">
      <w:pPr>
        <w:spacing w:after="0" w:line="276" w:lineRule="auto"/>
        <w:jc w:val="both"/>
        <w:rPr>
          <w:rFonts w:ascii="Arial" w:eastAsia="Times New Roman" w:hAnsi="Arial" w:cs="Arial"/>
          <w:sz w:val="20"/>
          <w:szCs w:val="20"/>
          <w:lang w:eastAsia="hr-HR"/>
        </w:rPr>
      </w:pPr>
    </w:p>
    <w:p w14:paraId="25673393"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Za buduću Nerazvrstanu cestu 138 investitor je predao zahtjev za lokacijsku dozvolu.</w:t>
      </w:r>
    </w:p>
    <w:p w14:paraId="0332513E" w14:textId="77777777" w:rsidR="00E830BD" w:rsidRPr="00C2441C" w:rsidRDefault="00E830BD" w:rsidP="00E830BD">
      <w:pPr>
        <w:spacing w:after="0" w:line="276" w:lineRule="auto"/>
        <w:jc w:val="both"/>
        <w:rPr>
          <w:rFonts w:ascii="Arial" w:hAnsi="Arial" w:cs="Arial"/>
          <w:color w:val="FF0000"/>
          <w:sz w:val="20"/>
          <w:szCs w:val="20"/>
        </w:rPr>
      </w:pPr>
      <w:r w:rsidRPr="00C2441C">
        <w:rPr>
          <w:rFonts w:ascii="Arial" w:eastAsia="Times New Roman" w:hAnsi="Arial" w:cs="Arial"/>
          <w:color w:val="FF0000"/>
          <w:sz w:val="20"/>
          <w:szCs w:val="20"/>
          <w:lang w:eastAsia="hr-HR"/>
        </w:rPr>
        <w:t xml:space="preserve"> </w:t>
      </w:r>
    </w:p>
    <w:p w14:paraId="57EACD7F" w14:textId="77777777" w:rsidR="00D57D2D" w:rsidRDefault="00D57D2D" w:rsidP="00E830BD">
      <w:pPr>
        <w:spacing w:after="0" w:line="240" w:lineRule="auto"/>
        <w:ind w:left="1440" w:hanging="1440"/>
        <w:jc w:val="both"/>
        <w:rPr>
          <w:rFonts w:ascii="Arial" w:eastAsia="Times New Roman" w:hAnsi="Arial" w:cs="Arial"/>
          <w:b/>
          <w:bCs/>
          <w:color w:val="000000"/>
          <w:sz w:val="20"/>
          <w:szCs w:val="20"/>
          <w:lang w:eastAsia="hr-HR"/>
        </w:rPr>
      </w:pPr>
    </w:p>
    <w:p w14:paraId="051A77E9" w14:textId="77777777" w:rsidR="00D57D2D" w:rsidRDefault="00D57D2D" w:rsidP="00E830BD">
      <w:pPr>
        <w:spacing w:after="0" w:line="240" w:lineRule="auto"/>
        <w:ind w:left="1440" w:hanging="1440"/>
        <w:jc w:val="both"/>
        <w:rPr>
          <w:rFonts w:ascii="Arial" w:eastAsia="Times New Roman" w:hAnsi="Arial" w:cs="Arial"/>
          <w:b/>
          <w:bCs/>
          <w:color w:val="000000"/>
          <w:sz w:val="20"/>
          <w:szCs w:val="20"/>
          <w:lang w:eastAsia="hr-HR"/>
        </w:rPr>
      </w:pPr>
    </w:p>
    <w:p w14:paraId="60889689" w14:textId="77777777" w:rsidR="00D57D2D" w:rsidRDefault="00D57D2D" w:rsidP="00E830BD">
      <w:pPr>
        <w:spacing w:after="0" w:line="240" w:lineRule="auto"/>
        <w:ind w:left="1440" w:hanging="1440"/>
        <w:jc w:val="both"/>
        <w:rPr>
          <w:rFonts w:ascii="Arial" w:eastAsia="Times New Roman" w:hAnsi="Arial" w:cs="Arial"/>
          <w:b/>
          <w:bCs/>
          <w:color w:val="000000"/>
          <w:sz w:val="20"/>
          <w:szCs w:val="20"/>
          <w:lang w:eastAsia="hr-HR"/>
        </w:rPr>
      </w:pPr>
    </w:p>
    <w:p w14:paraId="3C636BE6" w14:textId="6376D2F9"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5004</w:t>
      </w:r>
      <w:r w:rsidRPr="00C2441C">
        <w:rPr>
          <w:rFonts w:ascii="Arial" w:eastAsia="Times New Roman" w:hAnsi="Arial" w:cs="Arial"/>
          <w:b/>
          <w:bCs/>
          <w:color w:val="000000"/>
          <w:sz w:val="20"/>
          <w:szCs w:val="20"/>
          <w:lang w:eastAsia="hr-HR"/>
        </w:rPr>
        <w:tab/>
        <w:t xml:space="preserve">Uređenje javnih površina, </w:t>
      </w:r>
      <w:r w:rsidRPr="00C2441C">
        <w:rPr>
          <w:rFonts w:ascii="Arial" w:eastAsia="Times New Roman" w:hAnsi="Arial" w:cs="Arial"/>
          <w:color w:val="000000"/>
          <w:sz w:val="20"/>
          <w:szCs w:val="20"/>
          <w:lang w:eastAsia="hr-HR"/>
        </w:rPr>
        <w:t>koji se sastoji od sljedećih aktivnosti:</w:t>
      </w:r>
    </w:p>
    <w:p w14:paraId="4D2F2F1F"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262F9D91" w14:textId="77777777" w:rsidR="00E830BD" w:rsidRPr="00C2441C" w:rsidRDefault="00E830BD" w:rsidP="00E830BD">
      <w:pPr>
        <w:spacing w:after="0" w:line="240" w:lineRule="auto"/>
        <w:rPr>
          <w:rFonts w:ascii="Arial" w:hAnsi="Arial" w:cs="Arial"/>
          <w:color w:val="000000"/>
          <w:sz w:val="20"/>
          <w:szCs w:val="20"/>
        </w:rPr>
      </w:pPr>
      <w:r w:rsidRPr="00C2441C">
        <w:rPr>
          <w:rFonts w:ascii="Arial" w:hAnsi="Arial" w:cs="Arial"/>
          <w:color w:val="000000"/>
          <w:sz w:val="20"/>
          <w:szCs w:val="20"/>
        </w:rPr>
        <w:t>K505450</w:t>
      </w:r>
      <w:r w:rsidRPr="00C2441C">
        <w:rPr>
          <w:rFonts w:ascii="Arial" w:hAnsi="Arial" w:cs="Arial"/>
          <w:color w:val="000000"/>
          <w:sz w:val="20"/>
          <w:szCs w:val="20"/>
        </w:rPr>
        <w:tab/>
        <w:t>Uređenje Obalnog puta Lovran</w:t>
      </w:r>
      <w:r w:rsidRPr="00C2441C">
        <w:rPr>
          <w:rFonts w:ascii="Arial" w:hAnsi="Arial" w:cs="Arial"/>
          <w:color w:val="000000"/>
          <w:sz w:val="20"/>
          <w:szCs w:val="20"/>
          <w:highlight w:val="yellow"/>
        </w:rPr>
        <w:br/>
      </w:r>
      <w:r w:rsidRPr="00C2441C">
        <w:rPr>
          <w:rFonts w:ascii="Arial" w:hAnsi="Arial" w:cs="Arial"/>
          <w:color w:val="000000"/>
          <w:sz w:val="20"/>
          <w:szCs w:val="20"/>
        </w:rPr>
        <w:t>K505451</w:t>
      </w:r>
      <w:r w:rsidRPr="00C2441C">
        <w:rPr>
          <w:rFonts w:ascii="Arial" w:hAnsi="Arial" w:cs="Arial"/>
          <w:color w:val="000000"/>
          <w:sz w:val="20"/>
          <w:szCs w:val="20"/>
        </w:rPr>
        <w:tab/>
        <w:t>Uređenje javnih površina uz obalni put</w:t>
      </w:r>
    </w:p>
    <w:p w14:paraId="0BBC8D55" w14:textId="77777777" w:rsidR="00E830BD" w:rsidRPr="00C2441C" w:rsidRDefault="00E830BD" w:rsidP="00E830BD">
      <w:pPr>
        <w:spacing w:after="0" w:line="240" w:lineRule="auto"/>
        <w:rPr>
          <w:rFonts w:ascii="Arial" w:hAnsi="Arial" w:cs="Arial"/>
          <w:color w:val="000000"/>
          <w:sz w:val="20"/>
          <w:szCs w:val="20"/>
        </w:rPr>
      </w:pPr>
      <w:r w:rsidRPr="00C2441C">
        <w:rPr>
          <w:rFonts w:ascii="Arial" w:hAnsi="Arial" w:cs="Arial"/>
          <w:color w:val="000000"/>
          <w:sz w:val="20"/>
          <w:szCs w:val="20"/>
        </w:rPr>
        <w:t>K505481</w:t>
      </w:r>
      <w:r w:rsidRPr="00C2441C">
        <w:rPr>
          <w:rFonts w:ascii="Arial" w:hAnsi="Arial" w:cs="Arial"/>
          <w:color w:val="000000"/>
          <w:sz w:val="20"/>
          <w:szCs w:val="20"/>
        </w:rPr>
        <w:tab/>
        <w:t>Uređenje nogostupa Lovran-</w:t>
      </w:r>
      <w:proofErr w:type="spellStart"/>
      <w:r w:rsidRPr="00C2441C">
        <w:rPr>
          <w:rFonts w:ascii="Arial" w:hAnsi="Arial" w:cs="Arial"/>
          <w:color w:val="000000"/>
          <w:sz w:val="20"/>
          <w:szCs w:val="20"/>
        </w:rPr>
        <w:t>Medveja</w:t>
      </w:r>
      <w:proofErr w:type="spellEnd"/>
    </w:p>
    <w:p w14:paraId="5B86BE8F"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K505531</w:t>
      </w:r>
      <w:r w:rsidRPr="00C2441C">
        <w:rPr>
          <w:rFonts w:ascii="Arial" w:hAnsi="Arial" w:cs="Arial"/>
          <w:color w:val="000000"/>
          <w:sz w:val="20"/>
          <w:szCs w:val="20"/>
        </w:rPr>
        <w:tab/>
        <w:t>Uređenje lovranskih plaža</w:t>
      </w:r>
    </w:p>
    <w:p w14:paraId="5B495521"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K505588</w:t>
      </w:r>
      <w:r w:rsidRPr="00C2441C">
        <w:rPr>
          <w:rFonts w:ascii="Arial" w:hAnsi="Arial" w:cs="Arial"/>
          <w:color w:val="000000"/>
          <w:sz w:val="20"/>
          <w:szCs w:val="20"/>
        </w:rPr>
        <w:tab/>
        <w:t>Uređenje rekreacijske staze Kamenjar</w:t>
      </w:r>
    </w:p>
    <w:p w14:paraId="2753C362"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K505588</w:t>
      </w:r>
      <w:r w:rsidRPr="00C2441C">
        <w:rPr>
          <w:rFonts w:ascii="Arial" w:hAnsi="Arial" w:cs="Arial"/>
          <w:color w:val="000000"/>
          <w:sz w:val="20"/>
          <w:szCs w:val="20"/>
        </w:rPr>
        <w:tab/>
        <w:t>Uređenje Parka hrvatskih branitelja</w:t>
      </w:r>
    </w:p>
    <w:p w14:paraId="537B4BC2" w14:textId="77777777" w:rsidR="00E830BD" w:rsidRPr="00C2441C" w:rsidRDefault="00E830BD" w:rsidP="00E830BD">
      <w:pPr>
        <w:spacing w:after="0" w:line="240" w:lineRule="auto"/>
        <w:jc w:val="both"/>
        <w:rPr>
          <w:rFonts w:ascii="Arial" w:hAnsi="Arial" w:cs="Arial"/>
          <w:sz w:val="20"/>
          <w:szCs w:val="20"/>
        </w:rPr>
      </w:pPr>
      <w:r w:rsidRPr="00C2441C">
        <w:rPr>
          <w:rFonts w:ascii="Arial" w:hAnsi="Arial" w:cs="Arial"/>
          <w:color w:val="000000"/>
          <w:sz w:val="20"/>
          <w:szCs w:val="20"/>
        </w:rPr>
        <w:t>K505597</w:t>
      </w:r>
      <w:r w:rsidRPr="00C2441C">
        <w:rPr>
          <w:rFonts w:ascii="Arial" w:hAnsi="Arial" w:cs="Arial"/>
          <w:color w:val="000000"/>
          <w:sz w:val="20"/>
          <w:szCs w:val="20"/>
        </w:rPr>
        <w:tab/>
      </w:r>
      <w:r w:rsidRPr="00C2441C">
        <w:rPr>
          <w:rFonts w:ascii="Arial" w:hAnsi="Arial" w:cs="Arial"/>
          <w:sz w:val="20"/>
          <w:szCs w:val="20"/>
        </w:rPr>
        <w:t xml:space="preserve">Uređenje </w:t>
      </w:r>
      <w:r w:rsidRPr="00C2441C">
        <w:rPr>
          <w:rFonts w:ascii="Arial" w:hAnsi="Arial" w:cs="Arial"/>
          <w:bCs/>
          <w:sz w:val="20"/>
          <w:szCs w:val="20"/>
        </w:rPr>
        <w:t>dječjih</w:t>
      </w:r>
      <w:r w:rsidRPr="00C2441C">
        <w:rPr>
          <w:rFonts w:ascii="Arial" w:hAnsi="Arial" w:cs="Arial"/>
          <w:sz w:val="20"/>
          <w:szCs w:val="20"/>
        </w:rPr>
        <w:t xml:space="preserve"> igrališta</w:t>
      </w:r>
    </w:p>
    <w:p w14:paraId="3C16446B" w14:textId="77777777" w:rsidR="00E830BD" w:rsidRPr="00C2441C" w:rsidRDefault="00E830BD" w:rsidP="00E830BD">
      <w:pPr>
        <w:spacing w:after="0" w:line="240" w:lineRule="auto"/>
        <w:jc w:val="both"/>
        <w:rPr>
          <w:rFonts w:ascii="Arial" w:hAnsi="Arial" w:cs="Arial"/>
          <w:sz w:val="20"/>
          <w:szCs w:val="20"/>
        </w:rPr>
      </w:pPr>
      <w:r w:rsidRPr="00C2441C">
        <w:rPr>
          <w:rFonts w:ascii="Arial" w:hAnsi="Arial" w:cs="Arial"/>
          <w:sz w:val="20"/>
          <w:szCs w:val="20"/>
        </w:rPr>
        <w:t>K505599</w:t>
      </w:r>
      <w:r w:rsidRPr="00C2441C">
        <w:rPr>
          <w:rFonts w:ascii="Arial" w:hAnsi="Arial" w:cs="Arial"/>
          <w:sz w:val="20"/>
          <w:szCs w:val="20"/>
        </w:rPr>
        <w:tab/>
        <w:t xml:space="preserve">Izgradnja sustava tehničke zaštite javnih površina i objekata </w:t>
      </w:r>
    </w:p>
    <w:p w14:paraId="3D4B88C6" w14:textId="77777777" w:rsidR="00E830BD" w:rsidRPr="00C2441C" w:rsidRDefault="00E830BD" w:rsidP="00E830BD">
      <w:pPr>
        <w:spacing w:after="0" w:line="240" w:lineRule="auto"/>
        <w:jc w:val="both"/>
        <w:rPr>
          <w:rFonts w:ascii="Arial" w:hAnsi="Arial" w:cs="Arial"/>
          <w:sz w:val="20"/>
          <w:szCs w:val="20"/>
        </w:rPr>
      </w:pPr>
      <w:r w:rsidRPr="00C2441C">
        <w:rPr>
          <w:rFonts w:ascii="Arial" w:hAnsi="Arial" w:cs="Arial"/>
          <w:sz w:val="20"/>
          <w:szCs w:val="20"/>
        </w:rPr>
        <w:t>K505600</w:t>
      </w:r>
      <w:r w:rsidRPr="00C2441C">
        <w:rPr>
          <w:rFonts w:ascii="Arial" w:hAnsi="Arial" w:cs="Arial"/>
          <w:sz w:val="20"/>
          <w:szCs w:val="20"/>
        </w:rPr>
        <w:tab/>
        <w:t xml:space="preserve">Rekonstrukcija rampe za osobe sa invaliditetom na plaži </w:t>
      </w:r>
      <w:proofErr w:type="spellStart"/>
      <w:r w:rsidRPr="00C2441C">
        <w:rPr>
          <w:rFonts w:ascii="Arial" w:hAnsi="Arial" w:cs="Arial"/>
          <w:sz w:val="20"/>
          <w:szCs w:val="20"/>
        </w:rPr>
        <w:t>Medveja</w:t>
      </w:r>
      <w:proofErr w:type="spellEnd"/>
    </w:p>
    <w:p w14:paraId="15CAEDD9"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sz w:val="20"/>
          <w:szCs w:val="20"/>
        </w:rPr>
        <w:t>K505601</w:t>
      </w:r>
      <w:r w:rsidRPr="00C2441C">
        <w:rPr>
          <w:rFonts w:ascii="Arial" w:hAnsi="Arial" w:cs="Arial"/>
          <w:sz w:val="20"/>
          <w:szCs w:val="20"/>
        </w:rPr>
        <w:tab/>
        <w:t>Uređenje parkirališta Brajdice</w:t>
      </w:r>
    </w:p>
    <w:p w14:paraId="2513501C"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70F51770"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U sklopu Programa uređenja javnih površina na projektima uređenje obalnog puta Lovran te javnih površina uz obalni put nije bilo aktivnosti u izvještajnom razdoblju. Za uređenje nogostupa Lovran-</w:t>
      </w:r>
      <w:proofErr w:type="spellStart"/>
      <w:r w:rsidRPr="00C2441C">
        <w:rPr>
          <w:rFonts w:ascii="Arial" w:eastAsia="Times New Roman" w:hAnsi="Arial" w:cs="Arial"/>
          <w:sz w:val="20"/>
          <w:szCs w:val="20"/>
          <w:lang w:eastAsia="hr-HR"/>
        </w:rPr>
        <w:t>Medveja</w:t>
      </w:r>
      <w:proofErr w:type="spellEnd"/>
      <w:r w:rsidRPr="00C2441C">
        <w:rPr>
          <w:rFonts w:ascii="Arial" w:eastAsia="Times New Roman" w:hAnsi="Arial" w:cs="Arial"/>
          <w:sz w:val="20"/>
          <w:szCs w:val="20"/>
          <w:lang w:eastAsia="hr-HR"/>
        </w:rPr>
        <w:t xml:space="preserve"> predan je zahtjev za izdavanje Mišljenja o ocjeni o potrebi procjene utjecaja zahvata na okoliš. </w:t>
      </w:r>
    </w:p>
    <w:p w14:paraId="059118A8"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Na projektu uređenje lovranskih plaža izvršeni su troškovi ravnanja i uređenja plaža radi sanacije štete na plažama izazvanim olujnim jugom. Rebalansom su predviđena dodatna sredstva čija će realizacija uslijediti nakon završetka sezone.</w:t>
      </w:r>
    </w:p>
    <w:p w14:paraId="2A6B86FA"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Radovi na Uređenju rekreacijske staze Kamenjar (</w:t>
      </w:r>
      <w:proofErr w:type="spellStart"/>
      <w:r w:rsidRPr="00C2441C">
        <w:rPr>
          <w:rFonts w:ascii="Arial" w:eastAsia="Times New Roman" w:hAnsi="Arial" w:cs="Arial"/>
          <w:sz w:val="20"/>
          <w:szCs w:val="20"/>
          <w:lang w:eastAsia="hr-HR"/>
        </w:rPr>
        <w:t>pump</w:t>
      </w:r>
      <w:proofErr w:type="spellEnd"/>
      <w:r w:rsidRPr="00C2441C">
        <w:rPr>
          <w:rFonts w:ascii="Arial" w:eastAsia="Times New Roman" w:hAnsi="Arial" w:cs="Arial"/>
          <w:sz w:val="20"/>
          <w:szCs w:val="20"/>
          <w:lang w:eastAsia="hr-HR"/>
        </w:rPr>
        <w:t xml:space="preserve"> </w:t>
      </w:r>
      <w:proofErr w:type="spellStart"/>
      <w:r w:rsidRPr="00C2441C">
        <w:rPr>
          <w:rFonts w:ascii="Arial" w:eastAsia="Times New Roman" w:hAnsi="Arial" w:cs="Arial"/>
          <w:sz w:val="20"/>
          <w:szCs w:val="20"/>
          <w:lang w:eastAsia="hr-HR"/>
        </w:rPr>
        <w:t>track</w:t>
      </w:r>
      <w:proofErr w:type="spellEnd"/>
      <w:r w:rsidRPr="00C2441C">
        <w:rPr>
          <w:rFonts w:ascii="Arial" w:eastAsia="Times New Roman" w:hAnsi="Arial" w:cs="Arial"/>
          <w:sz w:val="20"/>
          <w:szCs w:val="20"/>
          <w:lang w:eastAsia="hr-HR"/>
        </w:rPr>
        <w:t xml:space="preserve">) izvršeni su u izvještajnom razdoblju ali računi dobavljača su zaprimljeni nakon isteka razdoblja. Građevinski dio projekta je dovršen, nakon te je pokrenut postupak izmjena u katastru, te aktivnosti na dovršetku projekta. </w:t>
      </w:r>
    </w:p>
    <w:p w14:paraId="7A25E328"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Projekt uređenja Parka hrvatskih branitelja se planira realizirati u listopadu, a u izvještajnom razdoblju nije bilo aktivnosti na predmetnoj stavci.</w:t>
      </w:r>
    </w:p>
    <w:p w14:paraId="1A887A88"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Troškovi na uređenju dječjih igrališta odnose se na uklanjanje dotrajalog i ugradnje novog kombiniranog igrala (brod) na dječjem igralištu </w:t>
      </w:r>
      <w:proofErr w:type="spellStart"/>
      <w:r w:rsidRPr="00C2441C">
        <w:rPr>
          <w:rFonts w:ascii="Arial" w:eastAsia="Times New Roman" w:hAnsi="Arial" w:cs="Arial"/>
          <w:sz w:val="20"/>
          <w:szCs w:val="20"/>
          <w:lang w:eastAsia="hr-HR"/>
        </w:rPr>
        <w:t>Cipera</w:t>
      </w:r>
      <w:proofErr w:type="spellEnd"/>
      <w:r w:rsidRPr="00C2441C">
        <w:rPr>
          <w:rFonts w:ascii="Arial" w:eastAsia="Times New Roman" w:hAnsi="Arial" w:cs="Arial"/>
          <w:sz w:val="20"/>
          <w:szCs w:val="20"/>
          <w:lang w:eastAsia="hr-HR"/>
        </w:rPr>
        <w:t>, te izrada projektne i natječajne dokumentacije za prijavu na natječaj Ureda za demografiju. Do datuma ovog izvještaja predmetni natječaj nije okončan te nisu poznati rezultati.</w:t>
      </w:r>
    </w:p>
    <w:p w14:paraId="00D176C5"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Aktivnosti na Izgradnji sustava tehničke zaštite javnih površina, rekonstrukciji rampe za osobe sa invaliditetom i uređenja parkirališta Brajdice planirani su u zadnjem kvartalu godine te u izvještajnom razdoblju nije bilo aktivnosti na navedenim projektima.</w:t>
      </w:r>
    </w:p>
    <w:p w14:paraId="7EC6225A"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1220DF25"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5005</w:t>
      </w:r>
      <w:r w:rsidRPr="00C2441C">
        <w:rPr>
          <w:rFonts w:ascii="Arial" w:eastAsia="Times New Roman" w:hAnsi="Arial" w:cs="Arial"/>
          <w:b/>
          <w:bCs/>
          <w:color w:val="000000"/>
          <w:sz w:val="20"/>
          <w:szCs w:val="20"/>
          <w:lang w:eastAsia="hr-HR"/>
        </w:rPr>
        <w:tab/>
        <w:t xml:space="preserve">Javna rasvjeta, </w:t>
      </w:r>
      <w:r w:rsidRPr="00C2441C">
        <w:rPr>
          <w:rFonts w:ascii="Arial" w:eastAsia="Times New Roman" w:hAnsi="Arial" w:cs="Arial"/>
          <w:color w:val="000000"/>
          <w:sz w:val="20"/>
          <w:szCs w:val="20"/>
          <w:lang w:eastAsia="hr-HR"/>
        </w:rPr>
        <w:t>koji se sastoji od sljedećih aktivnosti:</w:t>
      </w:r>
    </w:p>
    <w:p w14:paraId="121D449E"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07DE2164"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K505550</w:t>
      </w:r>
      <w:r w:rsidRPr="00C2441C">
        <w:rPr>
          <w:rFonts w:ascii="Arial" w:hAnsi="Arial" w:cs="Arial"/>
          <w:color w:val="000000"/>
          <w:sz w:val="20"/>
          <w:szCs w:val="20"/>
        </w:rPr>
        <w:tab/>
        <w:t>Izgradnja javne rasvjete u Lovranskoj Dragi</w:t>
      </w:r>
    </w:p>
    <w:p w14:paraId="6FB3B172"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K505551</w:t>
      </w:r>
      <w:r w:rsidRPr="00C2441C">
        <w:rPr>
          <w:rFonts w:ascii="Arial" w:hAnsi="Arial" w:cs="Arial"/>
          <w:color w:val="000000"/>
          <w:sz w:val="20"/>
          <w:szCs w:val="20"/>
        </w:rPr>
        <w:tab/>
        <w:t xml:space="preserve">Izgradnja javne rasvjete u </w:t>
      </w:r>
      <w:proofErr w:type="spellStart"/>
      <w:r w:rsidRPr="00C2441C">
        <w:rPr>
          <w:rFonts w:ascii="Arial" w:hAnsi="Arial" w:cs="Arial"/>
          <w:color w:val="000000"/>
          <w:sz w:val="20"/>
          <w:szCs w:val="20"/>
        </w:rPr>
        <w:t>Medveji</w:t>
      </w:r>
      <w:proofErr w:type="spellEnd"/>
    </w:p>
    <w:p w14:paraId="5BAB647D"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K505558</w:t>
      </w:r>
      <w:r w:rsidRPr="00C2441C">
        <w:rPr>
          <w:rFonts w:ascii="Arial" w:hAnsi="Arial" w:cs="Arial"/>
          <w:color w:val="000000"/>
          <w:sz w:val="20"/>
          <w:szCs w:val="20"/>
        </w:rPr>
        <w:tab/>
        <w:t>Izgradnja JR u Lignju</w:t>
      </w:r>
    </w:p>
    <w:p w14:paraId="593AF5D6"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K505559</w:t>
      </w:r>
      <w:r w:rsidRPr="00C2441C">
        <w:rPr>
          <w:rFonts w:ascii="Arial" w:hAnsi="Arial" w:cs="Arial"/>
          <w:color w:val="000000"/>
          <w:sz w:val="20"/>
          <w:szCs w:val="20"/>
        </w:rPr>
        <w:tab/>
        <w:t xml:space="preserve">Izgradnja JR u </w:t>
      </w:r>
      <w:proofErr w:type="spellStart"/>
      <w:r w:rsidRPr="00C2441C">
        <w:rPr>
          <w:rFonts w:ascii="Arial" w:hAnsi="Arial" w:cs="Arial"/>
          <w:color w:val="000000"/>
          <w:sz w:val="20"/>
          <w:szCs w:val="20"/>
        </w:rPr>
        <w:t>Tuliševici</w:t>
      </w:r>
      <w:proofErr w:type="spellEnd"/>
    </w:p>
    <w:p w14:paraId="45F5F832"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K505562</w:t>
      </w:r>
      <w:r w:rsidRPr="00C2441C">
        <w:rPr>
          <w:rFonts w:ascii="Arial" w:hAnsi="Arial" w:cs="Arial"/>
          <w:color w:val="000000"/>
          <w:sz w:val="20"/>
          <w:szCs w:val="20"/>
        </w:rPr>
        <w:tab/>
        <w:t>Izgradnja JR Lovran</w:t>
      </w:r>
    </w:p>
    <w:p w14:paraId="083F6DC2" w14:textId="77777777" w:rsidR="00E830BD" w:rsidRPr="00C2441C" w:rsidRDefault="00E830BD" w:rsidP="00E830BD">
      <w:pPr>
        <w:spacing w:after="0" w:line="276" w:lineRule="auto"/>
        <w:jc w:val="both"/>
        <w:rPr>
          <w:rFonts w:ascii="Arial" w:eastAsia="Times New Roman" w:hAnsi="Arial" w:cs="Arial"/>
          <w:color w:val="000000"/>
          <w:sz w:val="20"/>
          <w:szCs w:val="20"/>
          <w:lang w:eastAsia="hr-HR"/>
        </w:rPr>
      </w:pPr>
    </w:p>
    <w:p w14:paraId="04626BEB" w14:textId="77777777" w:rsidR="00E830BD" w:rsidRPr="00C2441C" w:rsidRDefault="00E830BD" w:rsidP="00E830BD">
      <w:pPr>
        <w:spacing w:after="0" w:line="276" w:lineRule="auto"/>
        <w:jc w:val="both"/>
        <w:rPr>
          <w:rFonts w:ascii="Arial" w:hAnsi="Arial" w:cs="Arial"/>
          <w:color w:val="FF0000"/>
          <w:sz w:val="20"/>
          <w:szCs w:val="20"/>
        </w:rPr>
      </w:pPr>
      <w:r w:rsidRPr="00C2441C">
        <w:rPr>
          <w:rFonts w:ascii="Arial" w:eastAsia="Times New Roman" w:hAnsi="Arial" w:cs="Arial"/>
          <w:color w:val="000000"/>
          <w:sz w:val="20"/>
          <w:szCs w:val="20"/>
          <w:lang w:eastAsia="hr-HR"/>
        </w:rPr>
        <w:t>Aktivnosti na programu planirani su u drugoj polovici godine.</w:t>
      </w:r>
    </w:p>
    <w:p w14:paraId="4ED2D1F0"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08CCCD8A"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5006</w:t>
      </w:r>
      <w:r w:rsidRPr="00C2441C">
        <w:rPr>
          <w:rFonts w:ascii="Arial" w:eastAsia="Times New Roman" w:hAnsi="Arial" w:cs="Arial"/>
          <w:b/>
          <w:bCs/>
          <w:color w:val="000000"/>
          <w:sz w:val="20"/>
          <w:szCs w:val="20"/>
          <w:lang w:eastAsia="hr-HR"/>
        </w:rPr>
        <w:tab/>
        <w:t xml:space="preserve">Odvodnja oborinske kanalizacije, </w:t>
      </w:r>
      <w:r w:rsidRPr="00C2441C">
        <w:rPr>
          <w:rFonts w:ascii="Arial" w:eastAsia="Times New Roman" w:hAnsi="Arial" w:cs="Arial"/>
          <w:color w:val="000000"/>
          <w:sz w:val="20"/>
          <w:szCs w:val="20"/>
          <w:lang w:eastAsia="hr-HR"/>
        </w:rPr>
        <w:t>koji se sastoji od sljedećih aktivnosti:</w:t>
      </w:r>
    </w:p>
    <w:p w14:paraId="33F5E972" w14:textId="77777777" w:rsidR="00E830BD" w:rsidRPr="00C2441C" w:rsidRDefault="00E830BD" w:rsidP="00E830BD">
      <w:pPr>
        <w:spacing w:after="0" w:line="240" w:lineRule="auto"/>
        <w:ind w:left="1440" w:hanging="1440"/>
        <w:jc w:val="both"/>
        <w:rPr>
          <w:rFonts w:ascii="Arial" w:eastAsia="Times New Roman" w:hAnsi="Arial" w:cs="Arial"/>
          <w:b/>
          <w:bCs/>
          <w:color w:val="000000"/>
          <w:sz w:val="20"/>
          <w:szCs w:val="20"/>
          <w:lang w:eastAsia="hr-HR"/>
        </w:rPr>
      </w:pPr>
    </w:p>
    <w:p w14:paraId="7C098ABC"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K505650</w:t>
      </w:r>
      <w:r w:rsidRPr="00C2441C">
        <w:rPr>
          <w:rFonts w:ascii="Arial" w:hAnsi="Arial" w:cs="Arial"/>
          <w:color w:val="000000"/>
          <w:sz w:val="20"/>
          <w:szCs w:val="20"/>
        </w:rPr>
        <w:tab/>
        <w:t>Izgradnja oborinske kanalizacije</w:t>
      </w:r>
    </w:p>
    <w:p w14:paraId="151C43B6"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785E68DE"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Aktivnosti na izgradnji oborinske kanalizacije planirani su u drugom polugodištu 2024.g. </w:t>
      </w:r>
    </w:p>
    <w:p w14:paraId="58E9FEFD"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23E810F2"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5007</w:t>
      </w:r>
      <w:r w:rsidRPr="00C2441C">
        <w:rPr>
          <w:rFonts w:ascii="Arial" w:eastAsia="Times New Roman" w:hAnsi="Arial" w:cs="Arial"/>
          <w:b/>
          <w:bCs/>
          <w:color w:val="000000"/>
          <w:sz w:val="20"/>
          <w:szCs w:val="20"/>
          <w:lang w:eastAsia="hr-HR"/>
        </w:rPr>
        <w:tab/>
        <w:t xml:space="preserve">Odvodnja i pročišćavanje otpadnih voda (sanitarna kanalizacija), </w:t>
      </w:r>
      <w:r w:rsidRPr="00C2441C">
        <w:rPr>
          <w:rFonts w:ascii="Arial" w:eastAsia="Times New Roman" w:hAnsi="Arial" w:cs="Arial"/>
          <w:color w:val="000000"/>
          <w:sz w:val="20"/>
          <w:szCs w:val="20"/>
          <w:lang w:eastAsia="hr-HR"/>
        </w:rPr>
        <w:t>koji se sastoji od sljedećih aktivnosti:</w:t>
      </w:r>
    </w:p>
    <w:p w14:paraId="18DED002"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36DEAA21"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A505753</w:t>
      </w:r>
      <w:r w:rsidRPr="00C2441C">
        <w:rPr>
          <w:rFonts w:ascii="Arial" w:hAnsi="Arial" w:cs="Arial"/>
          <w:color w:val="000000"/>
          <w:sz w:val="20"/>
          <w:szCs w:val="20"/>
        </w:rPr>
        <w:tab/>
        <w:t>Sufinanciranje priključka na odvodnju</w:t>
      </w:r>
    </w:p>
    <w:p w14:paraId="17317FD2" w14:textId="77777777" w:rsidR="00E830BD" w:rsidRPr="00C2441C" w:rsidRDefault="00E830BD" w:rsidP="00E830BD">
      <w:pPr>
        <w:spacing w:after="0" w:line="240" w:lineRule="auto"/>
        <w:ind w:left="1440" w:hanging="1440"/>
        <w:jc w:val="both"/>
        <w:rPr>
          <w:rFonts w:ascii="Arial" w:hAnsi="Arial" w:cs="Arial"/>
          <w:color w:val="000000"/>
          <w:sz w:val="20"/>
          <w:szCs w:val="20"/>
        </w:rPr>
      </w:pPr>
      <w:r w:rsidRPr="00C2441C">
        <w:rPr>
          <w:rFonts w:ascii="Arial" w:hAnsi="Arial" w:cs="Arial"/>
          <w:color w:val="000000"/>
          <w:sz w:val="20"/>
          <w:szCs w:val="20"/>
        </w:rPr>
        <w:t>A505755</w:t>
      </w:r>
      <w:r w:rsidRPr="00C2441C">
        <w:rPr>
          <w:rFonts w:ascii="Arial" w:hAnsi="Arial" w:cs="Arial"/>
          <w:color w:val="000000"/>
          <w:sz w:val="20"/>
          <w:szCs w:val="20"/>
        </w:rPr>
        <w:tab/>
        <w:t xml:space="preserve">Izgradnja sanitarne kanalizacije visoke zone Lovrana - glavni kolektor Liganj – </w:t>
      </w:r>
      <w:proofErr w:type="spellStart"/>
      <w:r w:rsidRPr="00C2441C">
        <w:rPr>
          <w:rFonts w:ascii="Arial" w:hAnsi="Arial" w:cs="Arial"/>
          <w:color w:val="000000"/>
          <w:sz w:val="20"/>
          <w:szCs w:val="20"/>
        </w:rPr>
        <w:t>Tuliševica</w:t>
      </w:r>
      <w:proofErr w:type="spellEnd"/>
    </w:p>
    <w:p w14:paraId="610147DF"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092F12C7"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r w:rsidRPr="00C2441C">
        <w:rPr>
          <w:rFonts w:ascii="Arial" w:eastAsia="Times New Roman" w:hAnsi="Arial" w:cs="Arial"/>
          <w:sz w:val="20"/>
          <w:szCs w:val="20"/>
          <w:lang w:eastAsia="hr-HR"/>
        </w:rPr>
        <w:t xml:space="preserve">Program se realizira u suradnji s </w:t>
      </w:r>
      <w:proofErr w:type="spellStart"/>
      <w:r w:rsidRPr="00C2441C">
        <w:rPr>
          <w:rFonts w:ascii="Arial" w:eastAsia="Times New Roman" w:hAnsi="Arial" w:cs="Arial"/>
          <w:sz w:val="20"/>
          <w:szCs w:val="20"/>
          <w:lang w:eastAsia="hr-HR"/>
        </w:rPr>
        <w:t>Liburnijskim</w:t>
      </w:r>
      <w:proofErr w:type="spellEnd"/>
      <w:r w:rsidRPr="00C2441C">
        <w:rPr>
          <w:rFonts w:ascii="Arial" w:eastAsia="Times New Roman" w:hAnsi="Arial" w:cs="Arial"/>
          <w:sz w:val="20"/>
          <w:szCs w:val="20"/>
          <w:lang w:eastAsia="hr-HR"/>
        </w:rPr>
        <w:t xml:space="preserve"> vodama d.o.o. s kojim društvom je Općina Lovran zaključila Ugovor o financiranju izgradnje vodnih građevina na području Općine Lovran za 2024. godinu, Realizacija programa ovisi o aktivnostima </w:t>
      </w:r>
      <w:proofErr w:type="spellStart"/>
      <w:r w:rsidRPr="00C2441C">
        <w:rPr>
          <w:rFonts w:ascii="Arial" w:eastAsia="Times New Roman" w:hAnsi="Arial" w:cs="Arial"/>
          <w:sz w:val="20"/>
          <w:szCs w:val="20"/>
          <w:lang w:eastAsia="hr-HR"/>
        </w:rPr>
        <w:t>Liburnijskih</w:t>
      </w:r>
      <w:proofErr w:type="spellEnd"/>
      <w:r w:rsidRPr="00C2441C">
        <w:rPr>
          <w:rFonts w:ascii="Arial" w:eastAsia="Times New Roman" w:hAnsi="Arial" w:cs="Arial"/>
          <w:sz w:val="20"/>
          <w:szCs w:val="20"/>
          <w:lang w:eastAsia="hr-HR"/>
        </w:rPr>
        <w:t xml:space="preserve"> voda. U prvom polugodištu nije bilo zahtjeva za nadoknadu sredstava</w:t>
      </w:r>
      <w:r w:rsidRPr="00C2441C">
        <w:rPr>
          <w:rFonts w:ascii="Arial" w:eastAsia="Times New Roman" w:hAnsi="Arial" w:cs="Arial"/>
          <w:color w:val="FF0000"/>
          <w:sz w:val="20"/>
          <w:szCs w:val="20"/>
          <w:lang w:eastAsia="hr-HR"/>
        </w:rPr>
        <w:t>.</w:t>
      </w:r>
    </w:p>
    <w:p w14:paraId="6DF00AD2"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p>
    <w:p w14:paraId="067A10D8" w14:textId="77777777" w:rsidR="00DF798F" w:rsidRDefault="00DF798F" w:rsidP="00E830BD">
      <w:pPr>
        <w:spacing w:after="0" w:line="276" w:lineRule="auto"/>
        <w:ind w:left="1440" w:hanging="1440"/>
        <w:jc w:val="both"/>
        <w:rPr>
          <w:rFonts w:ascii="Arial" w:hAnsi="Arial" w:cs="Arial"/>
          <w:b/>
          <w:color w:val="000000"/>
          <w:sz w:val="20"/>
          <w:szCs w:val="20"/>
        </w:rPr>
      </w:pPr>
    </w:p>
    <w:p w14:paraId="2CDC12C6" w14:textId="5CBE2ABA" w:rsidR="00E830BD" w:rsidRPr="00C2441C" w:rsidRDefault="00E830BD" w:rsidP="00E830BD">
      <w:pPr>
        <w:spacing w:after="0" w:line="276" w:lineRule="auto"/>
        <w:ind w:left="1440" w:hanging="1440"/>
        <w:jc w:val="both"/>
        <w:rPr>
          <w:rFonts w:ascii="Arial" w:hAnsi="Arial" w:cs="Arial"/>
          <w:color w:val="000000"/>
          <w:sz w:val="20"/>
          <w:szCs w:val="20"/>
        </w:rPr>
      </w:pPr>
      <w:r w:rsidRPr="00C2441C">
        <w:rPr>
          <w:rFonts w:ascii="Arial" w:hAnsi="Arial" w:cs="Arial"/>
          <w:b/>
          <w:color w:val="000000"/>
          <w:sz w:val="20"/>
          <w:szCs w:val="20"/>
        </w:rPr>
        <w:t>Program :</w:t>
      </w:r>
      <w:r w:rsidRPr="00C2441C">
        <w:rPr>
          <w:rFonts w:ascii="Arial" w:hAnsi="Arial" w:cs="Arial"/>
          <w:color w:val="000000"/>
          <w:sz w:val="20"/>
          <w:szCs w:val="20"/>
        </w:rPr>
        <w:t xml:space="preserve"> </w:t>
      </w:r>
      <w:r w:rsidRPr="00C2441C">
        <w:rPr>
          <w:rFonts w:ascii="Arial" w:hAnsi="Arial" w:cs="Arial"/>
          <w:color w:val="000000"/>
          <w:sz w:val="20"/>
          <w:szCs w:val="20"/>
        </w:rPr>
        <w:tab/>
      </w:r>
      <w:r w:rsidRPr="00C2441C">
        <w:rPr>
          <w:rFonts w:ascii="Arial" w:hAnsi="Arial" w:cs="Arial"/>
          <w:b/>
          <w:color w:val="000000"/>
          <w:sz w:val="20"/>
          <w:szCs w:val="20"/>
        </w:rPr>
        <w:t>5008 Opskrba pitkom vodom, koji se sastoji od sljedećih aktivnosti</w:t>
      </w:r>
      <w:r w:rsidRPr="00C2441C">
        <w:rPr>
          <w:rFonts w:ascii="Arial" w:hAnsi="Arial" w:cs="Arial"/>
          <w:color w:val="000000"/>
          <w:sz w:val="20"/>
          <w:szCs w:val="20"/>
        </w:rPr>
        <w:t>:</w:t>
      </w:r>
    </w:p>
    <w:p w14:paraId="11C912C5" w14:textId="77777777" w:rsidR="00E830BD" w:rsidRPr="00C2441C" w:rsidRDefault="00E830BD" w:rsidP="00E830BD">
      <w:pPr>
        <w:spacing w:after="0" w:line="276" w:lineRule="auto"/>
        <w:ind w:left="1440" w:hanging="1440"/>
        <w:jc w:val="both"/>
        <w:rPr>
          <w:rFonts w:ascii="Arial" w:hAnsi="Arial" w:cs="Arial"/>
          <w:color w:val="000000"/>
          <w:sz w:val="20"/>
          <w:szCs w:val="20"/>
        </w:rPr>
      </w:pPr>
    </w:p>
    <w:p w14:paraId="69E1C510"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A505850</w:t>
      </w:r>
      <w:r w:rsidRPr="00C2441C">
        <w:rPr>
          <w:rFonts w:ascii="Arial" w:hAnsi="Arial" w:cs="Arial"/>
          <w:color w:val="000000"/>
          <w:sz w:val="20"/>
          <w:szCs w:val="20"/>
        </w:rPr>
        <w:tab/>
        <w:t>Kapitalna pomoć K.D. „</w:t>
      </w:r>
      <w:proofErr w:type="spellStart"/>
      <w:r w:rsidRPr="00C2441C">
        <w:rPr>
          <w:rFonts w:ascii="Arial" w:hAnsi="Arial" w:cs="Arial"/>
          <w:color w:val="000000"/>
          <w:sz w:val="20"/>
          <w:szCs w:val="20"/>
        </w:rPr>
        <w:t>Liburnijske</w:t>
      </w:r>
      <w:proofErr w:type="spellEnd"/>
      <w:r w:rsidRPr="00C2441C">
        <w:rPr>
          <w:rFonts w:ascii="Arial" w:hAnsi="Arial" w:cs="Arial"/>
          <w:color w:val="000000"/>
          <w:sz w:val="20"/>
          <w:szCs w:val="20"/>
        </w:rPr>
        <w:t xml:space="preserve"> vode“ d.o.o. za izgradnju vodovoda </w:t>
      </w:r>
    </w:p>
    <w:p w14:paraId="1551EB2E" w14:textId="77777777" w:rsidR="00E830BD" w:rsidRPr="00C2441C" w:rsidRDefault="00E830BD" w:rsidP="00E830BD">
      <w:pPr>
        <w:spacing w:after="0" w:line="276" w:lineRule="auto"/>
        <w:jc w:val="both"/>
        <w:rPr>
          <w:rFonts w:ascii="Arial" w:hAnsi="Arial" w:cs="Arial"/>
          <w:color w:val="000000"/>
          <w:sz w:val="20"/>
          <w:szCs w:val="20"/>
        </w:rPr>
      </w:pPr>
    </w:p>
    <w:p w14:paraId="02B7FA90" w14:textId="77777777" w:rsidR="00E830BD" w:rsidRPr="00C2441C" w:rsidRDefault="00E830BD" w:rsidP="00E830BD">
      <w:pPr>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Program se realizira u suradnji s </w:t>
      </w:r>
      <w:proofErr w:type="spellStart"/>
      <w:r w:rsidRPr="00C2441C">
        <w:rPr>
          <w:rFonts w:ascii="Arial" w:eastAsia="Times New Roman" w:hAnsi="Arial" w:cs="Arial"/>
          <w:sz w:val="20"/>
          <w:szCs w:val="20"/>
          <w:lang w:eastAsia="hr-HR"/>
        </w:rPr>
        <w:t>Liburnijskim</w:t>
      </w:r>
      <w:proofErr w:type="spellEnd"/>
      <w:r w:rsidRPr="00C2441C">
        <w:rPr>
          <w:rFonts w:ascii="Arial" w:eastAsia="Times New Roman" w:hAnsi="Arial" w:cs="Arial"/>
          <w:sz w:val="20"/>
          <w:szCs w:val="20"/>
          <w:lang w:eastAsia="hr-HR"/>
        </w:rPr>
        <w:t xml:space="preserve"> vodama d.o.o.  temeljem Ugovora o financiranju izgradnje vodnih građevina na području Općine Lovran.  Ovom aktivnošću se planiraju rashodi za kapitalnu pomoć za realizaciju Projekta rekonstrukcije cjevovoda Učka, koji će biti prijavljen na financiranje kroz Nacionalni program Oporavak i otpornost. Ukupna vrijednost projekta je procijenjena na 9,2 milijuna eura, projekt se planira provoditi od 2023.g. do 2026.g., nositelj projekta je K.D. </w:t>
      </w:r>
      <w:proofErr w:type="spellStart"/>
      <w:r w:rsidRPr="00C2441C">
        <w:rPr>
          <w:rFonts w:ascii="Arial" w:eastAsia="Times New Roman" w:hAnsi="Arial" w:cs="Arial"/>
          <w:sz w:val="20"/>
          <w:szCs w:val="20"/>
          <w:lang w:eastAsia="hr-HR"/>
        </w:rPr>
        <w:t>Liburnijske</w:t>
      </w:r>
      <w:proofErr w:type="spellEnd"/>
      <w:r w:rsidRPr="00C2441C">
        <w:rPr>
          <w:rFonts w:ascii="Arial" w:eastAsia="Times New Roman" w:hAnsi="Arial" w:cs="Arial"/>
          <w:sz w:val="20"/>
          <w:szCs w:val="20"/>
          <w:lang w:eastAsia="hr-HR"/>
        </w:rPr>
        <w:t xml:space="preserve"> vode d.o.o., a udio Općine Lovran iznosi 14%. </w:t>
      </w:r>
    </w:p>
    <w:p w14:paraId="6714184A"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p>
    <w:p w14:paraId="08F4AEA6"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5009</w:t>
      </w:r>
      <w:r w:rsidRPr="00C2441C">
        <w:rPr>
          <w:rFonts w:ascii="Arial" w:eastAsia="Times New Roman" w:hAnsi="Arial" w:cs="Arial"/>
          <w:b/>
          <w:bCs/>
          <w:color w:val="000000"/>
          <w:sz w:val="20"/>
          <w:szCs w:val="20"/>
          <w:lang w:eastAsia="hr-HR"/>
        </w:rPr>
        <w:tab/>
        <w:t xml:space="preserve">Gospodarenje otpadom, </w:t>
      </w:r>
      <w:r w:rsidRPr="00C2441C">
        <w:rPr>
          <w:rFonts w:ascii="Arial" w:eastAsia="Times New Roman" w:hAnsi="Arial" w:cs="Arial"/>
          <w:color w:val="000000"/>
          <w:sz w:val="20"/>
          <w:szCs w:val="20"/>
          <w:lang w:eastAsia="hr-HR"/>
        </w:rPr>
        <w:t>koji se sastoji od sljedećih aktivnosti:</w:t>
      </w:r>
    </w:p>
    <w:p w14:paraId="2DDCBFAB" w14:textId="77777777" w:rsidR="00E830BD" w:rsidRPr="00C2441C" w:rsidRDefault="00E830BD" w:rsidP="00E830BD">
      <w:pPr>
        <w:spacing w:after="0" w:line="240" w:lineRule="auto"/>
        <w:ind w:left="1440" w:hanging="1440"/>
        <w:jc w:val="both"/>
        <w:rPr>
          <w:rFonts w:ascii="Arial" w:eastAsia="Times New Roman" w:hAnsi="Arial" w:cs="Arial"/>
          <w:b/>
          <w:bCs/>
          <w:color w:val="000000"/>
          <w:sz w:val="20"/>
          <w:szCs w:val="20"/>
          <w:lang w:eastAsia="hr-HR"/>
        </w:rPr>
      </w:pPr>
    </w:p>
    <w:p w14:paraId="08B1C0CA"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A505912</w:t>
      </w:r>
      <w:r w:rsidRPr="00C2441C">
        <w:rPr>
          <w:rFonts w:ascii="Arial" w:hAnsi="Arial" w:cs="Arial"/>
          <w:color w:val="000000"/>
          <w:sz w:val="20"/>
          <w:szCs w:val="20"/>
        </w:rPr>
        <w:tab/>
        <w:t>Provođenje aktivnosti vezanih uz gospodarenje otpadom</w:t>
      </w:r>
    </w:p>
    <w:p w14:paraId="263DCBAB"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A505917</w:t>
      </w:r>
      <w:r w:rsidRPr="00C2441C">
        <w:rPr>
          <w:rFonts w:ascii="Arial" w:hAnsi="Arial" w:cs="Arial"/>
          <w:color w:val="000000"/>
          <w:sz w:val="20"/>
          <w:szCs w:val="20"/>
        </w:rPr>
        <w:tab/>
        <w:t xml:space="preserve">Sufinanciranje troškova upravljanja i održavanja saniranog odlagališta </w:t>
      </w:r>
      <w:proofErr w:type="spellStart"/>
      <w:r w:rsidRPr="00C2441C">
        <w:rPr>
          <w:rFonts w:ascii="Arial" w:hAnsi="Arial" w:cs="Arial"/>
          <w:color w:val="000000"/>
          <w:sz w:val="20"/>
          <w:szCs w:val="20"/>
        </w:rPr>
        <w:t>Osojnica</w:t>
      </w:r>
      <w:proofErr w:type="spellEnd"/>
    </w:p>
    <w:p w14:paraId="2BBB2122"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K505915</w:t>
      </w:r>
      <w:r w:rsidRPr="00C2441C">
        <w:rPr>
          <w:rFonts w:ascii="Arial" w:hAnsi="Arial" w:cs="Arial"/>
          <w:color w:val="000000"/>
          <w:sz w:val="20"/>
          <w:szCs w:val="20"/>
        </w:rPr>
        <w:tab/>
        <w:t>Nabava posuda za odvojeno prikupljanje otpada</w:t>
      </w:r>
    </w:p>
    <w:p w14:paraId="44F2F02A" w14:textId="77777777" w:rsidR="00E830BD" w:rsidRPr="00C2441C" w:rsidRDefault="00E830BD" w:rsidP="00E830BD">
      <w:pPr>
        <w:spacing w:after="0" w:line="276" w:lineRule="auto"/>
        <w:jc w:val="both"/>
        <w:rPr>
          <w:rFonts w:ascii="Arial" w:hAnsi="Arial" w:cs="Arial"/>
          <w:color w:val="000000"/>
          <w:sz w:val="20"/>
          <w:szCs w:val="20"/>
        </w:rPr>
      </w:pPr>
    </w:p>
    <w:p w14:paraId="36F45ACB"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r w:rsidRPr="00C2441C">
        <w:rPr>
          <w:rFonts w:ascii="Arial" w:eastAsia="Times New Roman" w:hAnsi="Arial" w:cs="Arial"/>
          <w:sz w:val="20"/>
          <w:szCs w:val="20"/>
          <w:lang w:eastAsia="hr-HR"/>
        </w:rPr>
        <w:t xml:space="preserve">U sklopu programa Program gospodarenja otpadom sredstva su iskorištena za izradu godišnjeg izvješća o provedbi plana gospodarenja otpadom. U sklopu programa osiguravaju se sredstva za  odnose se na sufinanciranje troškove upravljanja i održavana odlagališta otpada </w:t>
      </w:r>
      <w:proofErr w:type="spellStart"/>
      <w:r w:rsidRPr="00C2441C">
        <w:rPr>
          <w:rFonts w:ascii="Arial" w:eastAsia="Times New Roman" w:hAnsi="Arial" w:cs="Arial"/>
          <w:sz w:val="20"/>
          <w:szCs w:val="20"/>
          <w:lang w:eastAsia="hr-HR"/>
        </w:rPr>
        <w:t>Osojnica</w:t>
      </w:r>
      <w:proofErr w:type="spellEnd"/>
      <w:r w:rsidRPr="00C2441C">
        <w:rPr>
          <w:rFonts w:ascii="Arial" w:eastAsia="Times New Roman" w:hAnsi="Arial" w:cs="Arial"/>
          <w:sz w:val="20"/>
          <w:szCs w:val="20"/>
          <w:lang w:eastAsia="hr-HR"/>
        </w:rPr>
        <w:t xml:space="preserve">, dok se realizacija nabavke </w:t>
      </w:r>
      <w:proofErr w:type="spellStart"/>
      <w:r w:rsidRPr="00C2441C">
        <w:rPr>
          <w:rFonts w:ascii="Arial" w:eastAsia="Times New Roman" w:hAnsi="Arial" w:cs="Arial"/>
          <w:sz w:val="20"/>
          <w:szCs w:val="20"/>
          <w:lang w:eastAsia="hr-HR"/>
        </w:rPr>
        <w:t>kompostera</w:t>
      </w:r>
      <w:proofErr w:type="spellEnd"/>
      <w:r w:rsidRPr="00C2441C">
        <w:rPr>
          <w:rFonts w:ascii="Arial" w:eastAsia="Times New Roman" w:hAnsi="Arial" w:cs="Arial"/>
          <w:sz w:val="20"/>
          <w:szCs w:val="20"/>
          <w:lang w:eastAsia="hr-HR"/>
        </w:rPr>
        <w:t xml:space="preserve"> planira provesti u rujnu.</w:t>
      </w:r>
      <w:r w:rsidRPr="00C2441C">
        <w:rPr>
          <w:rFonts w:ascii="Arial" w:eastAsia="Times New Roman" w:hAnsi="Arial" w:cs="Arial"/>
          <w:color w:val="FF0000"/>
          <w:sz w:val="20"/>
          <w:szCs w:val="20"/>
          <w:lang w:eastAsia="hr-HR"/>
        </w:rPr>
        <w:t xml:space="preserve"> </w:t>
      </w:r>
    </w:p>
    <w:p w14:paraId="574BE7ED"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160D4232"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5010</w:t>
      </w:r>
      <w:r w:rsidRPr="00C2441C">
        <w:rPr>
          <w:rFonts w:ascii="Arial" w:eastAsia="Times New Roman" w:hAnsi="Arial" w:cs="Arial"/>
          <w:b/>
          <w:bCs/>
          <w:color w:val="000000"/>
          <w:sz w:val="20"/>
          <w:szCs w:val="20"/>
          <w:lang w:eastAsia="hr-HR"/>
        </w:rPr>
        <w:tab/>
        <w:t xml:space="preserve">Javni prijevoz, </w:t>
      </w:r>
      <w:r w:rsidRPr="00C2441C">
        <w:rPr>
          <w:rFonts w:ascii="Arial" w:eastAsia="Times New Roman" w:hAnsi="Arial" w:cs="Arial"/>
          <w:color w:val="000000"/>
          <w:sz w:val="20"/>
          <w:szCs w:val="20"/>
          <w:lang w:eastAsia="hr-HR"/>
        </w:rPr>
        <w:t>koji se sastoji od sljedećih aktivnosti:</w:t>
      </w:r>
    </w:p>
    <w:p w14:paraId="15B13C80" w14:textId="77777777" w:rsidR="00E830BD" w:rsidRPr="00C2441C" w:rsidRDefault="00E830BD" w:rsidP="00E830BD">
      <w:pPr>
        <w:spacing w:after="0" w:line="240" w:lineRule="auto"/>
        <w:ind w:left="1440" w:hanging="1440"/>
        <w:jc w:val="both"/>
        <w:rPr>
          <w:rFonts w:ascii="Arial" w:eastAsia="Times New Roman" w:hAnsi="Arial" w:cs="Arial"/>
          <w:b/>
          <w:bCs/>
          <w:color w:val="000000"/>
          <w:sz w:val="20"/>
          <w:szCs w:val="20"/>
          <w:lang w:eastAsia="hr-HR"/>
        </w:rPr>
      </w:pPr>
    </w:p>
    <w:p w14:paraId="4B6AC727"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A505920</w:t>
      </w:r>
      <w:r w:rsidRPr="00C2441C">
        <w:rPr>
          <w:rFonts w:ascii="Arial" w:hAnsi="Arial" w:cs="Arial"/>
          <w:color w:val="000000"/>
          <w:sz w:val="20"/>
          <w:szCs w:val="20"/>
        </w:rPr>
        <w:tab/>
        <w:t>Prijevoz putnika u javnom sektoru-KD "Autotrolej"</w:t>
      </w:r>
    </w:p>
    <w:p w14:paraId="5A66F60A" w14:textId="77777777" w:rsidR="00E830BD" w:rsidRPr="00C2441C" w:rsidRDefault="00E830BD" w:rsidP="00E830BD">
      <w:pPr>
        <w:widowControl w:val="0"/>
        <w:spacing w:before="262"/>
        <w:jc w:val="both"/>
        <w:rPr>
          <w:rFonts w:ascii="Arial" w:hAnsi="Arial" w:cs="Arial"/>
          <w:sz w:val="20"/>
          <w:szCs w:val="20"/>
        </w:rPr>
      </w:pPr>
      <w:r w:rsidRPr="00C2441C">
        <w:rPr>
          <w:rFonts w:ascii="Arial" w:eastAsia="Times New Roman" w:hAnsi="Arial" w:cs="Arial"/>
          <w:sz w:val="20"/>
          <w:szCs w:val="20"/>
          <w:lang w:eastAsia="hr-HR"/>
        </w:rPr>
        <w:t xml:space="preserve">Javni gradski i prigradski prijevoz na području Općine Lovran povjeren je komunalnom društvu Autotrolej d.o.o. s kojim je zaključen </w:t>
      </w:r>
      <w:r w:rsidRPr="00C2441C">
        <w:rPr>
          <w:rFonts w:ascii="Arial" w:eastAsia="Times New Roman" w:hAnsi="Arial" w:cs="Arial"/>
          <w:spacing w:val="-10"/>
          <w:sz w:val="20"/>
          <w:szCs w:val="20"/>
          <w:lang w:eastAsia="hr-HR"/>
        </w:rPr>
        <w:t>O</w:t>
      </w:r>
      <w:r w:rsidRPr="00C2441C">
        <w:rPr>
          <w:rFonts w:ascii="Arial" w:eastAsia="Times New Roman" w:hAnsi="Arial" w:cs="Arial"/>
          <w:bCs/>
          <w:sz w:val="20"/>
          <w:szCs w:val="20"/>
          <w:lang w:eastAsia="hr-HR"/>
        </w:rPr>
        <w:t xml:space="preserve">kvirni ugovor o uslugama u javnom interesu i osiguranja javnog prijevoza na području Općine Lovran za razdoblje </w:t>
      </w:r>
      <w:r w:rsidRPr="00C2441C">
        <w:rPr>
          <w:rFonts w:ascii="Arial" w:eastAsia="Times New Roman" w:hAnsi="Arial" w:cs="Arial"/>
          <w:sz w:val="20"/>
          <w:szCs w:val="20"/>
          <w:lang w:eastAsia="hr-HR"/>
        </w:rPr>
        <w:t>od 2020. do 2026. godine, od 30. studenog 2020. godine, kojim</w:t>
      </w:r>
      <w:r w:rsidRPr="00C2441C">
        <w:rPr>
          <w:rFonts w:ascii="Arial" w:eastAsia="Times New Roman" w:hAnsi="Arial" w:cs="Arial"/>
          <w:bCs/>
          <w:sz w:val="20"/>
          <w:szCs w:val="20"/>
          <w:lang w:eastAsia="hr-HR"/>
        </w:rPr>
        <w:t xml:space="preserve"> su definirani uvjeti obavljanja komunalnog prijevoza putnika na području Općine Lovran. _U sklopu programa izvršavaju se rashodi za subvencioniranje poslovanja komunalnog društva, te sredstva namijenjena razvoju.</w:t>
      </w:r>
    </w:p>
    <w:p w14:paraId="1865359D"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5011</w:t>
      </w:r>
      <w:r w:rsidRPr="00C2441C">
        <w:rPr>
          <w:rFonts w:ascii="Arial" w:eastAsia="Times New Roman" w:hAnsi="Arial" w:cs="Arial"/>
          <w:b/>
          <w:bCs/>
          <w:color w:val="000000"/>
          <w:sz w:val="20"/>
          <w:szCs w:val="20"/>
          <w:lang w:eastAsia="hr-HR"/>
        </w:rPr>
        <w:tab/>
        <w:t xml:space="preserve">Zaštita od požara, </w:t>
      </w:r>
      <w:r w:rsidRPr="00C2441C">
        <w:rPr>
          <w:rFonts w:ascii="Arial" w:eastAsia="Times New Roman" w:hAnsi="Arial" w:cs="Arial"/>
          <w:color w:val="000000"/>
          <w:sz w:val="20"/>
          <w:szCs w:val="20"/>
          <w:lang w:eastAsia="hr-HR"/>
        </w:rPr>
        <w:t>koji se sastoji od sljedećih aktivnosti:</w:t>
      </w:r>
    </w:p>
    <w:p w14:paraId="7DC699C7"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47066E04"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A505931</w:t>
      </w:r>
      <w:r w:rsidRPr="00C2441C">
        <w:rPr>
          <w:rFonts w:ascii="Arial" w:hAnsi="Arial" w:cs="Arial"/>
          <w:color w:val="000000"/>
          <w:sz w:val="20"/>
          <w:szCs w:val="20"/>
        </w:rPr>
        <w:tab/>
        <w:t>Provedba plana zaštite od požara</w:t>
      </w:r>
    </w:p>
    <w:p w14:paraId="5CB759B5"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A505932</w:t>
      </w:r>
      <w:r w:rsidRPr="00C2441C">
        <w:rPr>
          <w:rFonts w:ascii="Arial" w:hAnsi="Arial" w:cs="Arial"/>
          <w:color w:val="000000"/>
          <w:sz w:val="20"/>
          <w:szCs w:val="20"/>
        </w:rPr>
        <w:tab/>
        <w:t>Sufinanciranje Javne vatrogasne postrojbe Opatija</w:t>
      </w:r>
    </w:p>
    <w:p w14:paraId="00F94ED2" w14:textId="77777777" w:rsidR="00E830BD" w:rsidRPr="00C2441C" w:rsidRDefault="00E830BD" w:rsidP="00E830BD">
      <w:pPr>
        <w:spacing w:after="0" w:line="276" w:lineRule="auto"/>
        <w:ind w:left="1418" w:hanging="1418"/>
        <w:jc w:val="both"/>
        <w:rPr>
          <w:rFonts w:ascii="Arial" w:hAnsi="Arial" w:cs="Arial"/>
          <w:color w:val="000000"/>
          <w:sz w:val="20"/>
          <w:szCs w:val="20"/>
        </w:rPr>
      </w:pPr>
      <w:r w:rsidRPr="00C2441C">
        <w:rPr>
          <w:rFonts w:ascii="Arial" w:hAnsi="Arial" w:cs="Arial"/>
          <w:color w:val="000000"/>
          <w:sz w:val="20"/>
          <w:szCs w:val="20"/>
        </w:rPr>
        <w:t>A505933</w:t>
      </w:r>
      <w:r w:rsidRPr="00C2441C">
        <w:rPr>
          <w:rFonts w:ascii="Arial" w:hAnsi="Arial" w:cs="Arial"/>
          <w:color w:val="000000"/>
          <w:sz w:val="20"/>
          <w:szCs w:val="20"/>
        </w:rPr>
        <w:tab/>
        <w:t>Sufinanciranje Dobrovoljnog vatrogasnog društva Lovran, putem Područne vatrogasne zajednice Liburnije</w:t>
      </w:r>
    </w:p>
    <w:p w14:paraId="77518E80"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0ED4B7E5"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Program  zaštite od požara realizira se kroz sufinanciranje Javne vatrogasne postrojbe Opatija i Dobrovoljnog vatrogasnog društva Lovran, te je realiziran sukladno planiranoj dinamici. </w:t>
      </w:r>
    </w:p>
    <w:p w14:paraId="119F80B8"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2F19D2FC"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5013</w:t>
      </w:r>
      <w:r w:rsidRPr="00C2441C">
        <w:rPr>
          <w:rFonts w:ascii="Arial" w:eastAsia="Times New Roman" w:hAnsi="Arial" w:cs="Arial"/>
          <w:b/>
          <w:bCs/>
          <w:color w:val="000000"/>
          <w:sz w:val="20"/>
          <w:szCs w:val="20"/>
          <w:lang w:eastAsia="hr-HR"/>
        </w:rPr>
        <w:tab/>
        <w:t xml:space="preserve">Stambeni i poslovni prostori, </w:t>
      </w:r>
      <w:r w:rsidRPr="00C2441C">
        <w:rPr>
          <w:rFonts w:ascii="Arial" w:eastAsia="Times New Roman" w:hAnsi="Arial" w:cs="Arial"/>
          <w:color w:val="000000"/>
          <w:sz w:val="20"/>
          <w:szCs w:val="20"/>
          <w:lang w:eastAsia="hr-HR"/>
        </w:rPr>
        <w:t>koji se sastoji od sljedećih aktivnosti:</w:t>
      </w:r>
    </w:p>
    <w:p w14:paraId="0CBFD39C"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3625B4C8"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A505950</w:t>
      </w:r>
      <w:r w:rsidRPr="00C2441C">
        <w:rPr>
          <w:rFonts w:ascii="Arial" w:hAnsi="Arial" w:cs="Arial"/>
          <w:color w:val="000000"/>
          <w:sz w:val="20"/>
          <w:szCs w:val="20"/>
        </w:rPr>
        <w:tab/>
        <w:t>Održavanje stambenog i poslovnog prostora</w:t>
      </w:r>
    </w:p>
    <w:p w14:paraId="5F951D78"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K505969</w:t>
      </w:r>
      <w:r w:rsidRPr="00C2441C">
        <w:rPr>
          <w:rFonts w:ascii="Arial" w:hAnsi="Arial" w:cs="Arial"/>
          <w:color w:val="000000"/>
          <w:sz w:val="20"/>
          <w:szCs w:val="20"/>
        </w:rPr>
        <w:tab/>
        <w:t>Dodatna ulaganja u građevinske objekte</w:t>
      </w:r>
    </w:p>
    <w:p w14:paraId="76986300"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A505995</w:t>
      </w:r>
      <w:r w:rsidRPr="00C2441C">
        <w:rPr>
          <w:rFonts w:ascii="Arial" w:hAnsi="Arial" w:cs="Arial"/>
          <w:color w:val="000000"/>
          <w:sz w:val="20"/>
          <w:szCs w:val="20"/>
        </w:rPr>
        <w:tab/>
        <w:t>Obnova krova zgrade Stari grad 92</w:t>
      </w:r>
    </w:p>
    <w:p w14:paraId="4F1AF21B"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A506005</w:t>
      </w:r>
      <w:r w:rsidRPr="00C2441C">
        <w:rPr>
          <w:rFonts w:ascii="Arial" w:hAnsi="Arial" w:cs="Arial"/>
          <w:color w:val="000000"/>
          <w:sz w:val="20"/>
          <w:szCs w:val="20"/>
        </w:rPr>
        <w:tab/>
        <w:t>Održavanje sportskih objekata</w:t>
      </w:r>
    </w:p>
    <w:p w14:paraId="57C6E06E"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K505979</w:t>
      </w:r>
      <w:r w:rsidRPr="00C2441C">
        <w:rPr>
          <w:rFonts w:ascii="Arial" w:hAnsi="Arial" w:cs="Arial"/>
          <w:color w:val="000000"/>
          <w:sz w:val="20"/>
          <w:szCs w:val="20"/>
        </w:rPr>
        <w:tab/>
        <w:t xml:space="preserve">Uređenje izložbenog prostora "Kuća </w:t>
      </w:r>
      <w:proofErr w:type="spellStart"/>
      <w:r w:rsidRPr="00C2441C">
        <w:rPr>
          <w:rFonts w:ascii="Arial" w:hAnsi="Arial" w:cs="Arial"/>
          <w:color w:val="000000"/>
          <w:sz w:val="20"/>
          <w:szCs w:val="20"/>
        </w:rPr>
        <w:t>lovranskega</w:t>
      </w:r>
      <w:proofErr w:type="spellEnd"/>
      <w:r w:rsidRPr="00C2441C">
        <w:rPr>
          <w:rFonts w:ascii="Arial" w:hAnsi="Arial" w:cs="Arial"/>
          <w:color w:val="000000"/>
          <w:sz w:val="20"/>
          <w:szCs w:val="20"/>
        </w:rPr>
        <w:t xml:space="preserve"> </w:t>
      </w:r>
      <w:proofErr w:type="spellStart"/>
      <w:r w:rsidRPr="00C2441C">
        <w:rPr>
          <w:rFonts w:ascii="Arial" w:hAnsi="Arial" w:cs="Arial"/>
          <w:color w:val="000000"/>
          <w:sz w:val="20"/>
          <w:szCs w:val="20"/>
        </w:rPr>
        <w:t>guca</w:t>
      </w:r>
      <w:proofErr w:type="spellEnd"/>
      <w:r w:rsidRPr="00C2441C">
        <w:rPr>
          <w:rFonts w:ascii="Arial" w:hAnsi="Arial" w:cs="Arial"/>
          <w:color w:val="000000"/>
          <w:sz w:val="20"/>
          <w:szCs w:val="20"/>
        </w:rPr>
        <w:t>"</w:t>
      </w:r>
    </w:p>
    <w:p w14:paraId="039CC803"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K506001</w:t>
      </w:r>
      <w:r w:rsidRPr="00C2441C">
        <w:rPr>
          <w:rFonts w:ascii="Arial" w:hAnsi="Arial" w:cs="Arial"/>
          <w:color w:val="000000"/>
          <w:sz w:val="20"/>
          <w:szCs w:val="20"/>
        </w:rPr>
        <w:tab/>
        <w:t>Uređenje zgrade dječjeg vrtića u Lovranu</w:t>
      </w:r>
    </w:p>
    <w:p w14:paraId="30B1CBB8" w14:textId="77777777" w:rsidR="00E830BD" w:rsidRPr="00C2441C" w:rsidRDefault="00E830BD" w:rsidP="00E830BD">
      <w:pPr>
        <w:spacing w:after="0" w:line="240" w:lineRule="auto"/>
        <w:jc w:val="both"/>
        <w:rPr>
          <w:rFonts w:ascii="Arial" w:hAnsi="Arial" w:cs="Arial"/>
          <w:color w:val="000000"/>
          <w:sz w:val="20"/>
          <w:szCs w:val="20"/>
        </w:rPr>
      </w:pPr>
      <w:r w:rsidRPr="00C2441C">
        <w:rPr>
          <w:rFonts w:ascii="Arial" w:hAnsi="Arial" w:cs="Arial"/>
          <w:color w:val="000000"/>
          <w:sz w:val="20"/>
          <w:szCs w:val="20"/>
        </w:rPr>
        <w:t>K506002</w:t>
      </w:r>
      <w:r w:rsidRPr="00C2441C">
        <w:rPr>
          <w:rFonts w:ascii="Arial" w:hAnsi="Arial" w:cs="Arial"/>
          <w:color w:val="000000"/>
          <w:sz w:val="20"/>
          <w:szCs w:val="20"/>
        </w:rPr>
        <w:tab/>
        <w:t>Uređenje nogometnog igrališta u Lovranu</w:t>
      </w:r>
    </w:p>
    <w:p w14:paraId="2FE12743" w14:textId="77777777" w:rsidR="00E830BD" w:rsidRPr="00C2441C" w:rsidRDefault="00E830BD" w:rsidP="00E830BD">
      <w:pPr>
        <w:tabs>
          <w:tab w:val="left" w:pos="708"/>
          <w:tab w:val="left" w:pos="1416"/>
          <w:tab w:val="left" w:pos="2124"/>
          <w:tab w:val="left" w:pos="2832"/>
          <w:tab w:val="left" w:pos="3540"/>
          <w:tab w:val="left" w:pos="4248"/>
          <w:tab w:val="left" w:pos="4956"/>
          <w:tab w:val="left" w:pos="5664"/>
          <w:tab w:val="left" w:pos="6645"/>
        </w:tabs>
        <w:spacing w:after="0" w:line="240" w:lineRule="auto"/>
        <w:jc w:val="both"/>
        <w:rPr>
          <w:rFonts w:ascii="Arial" w:hAnsi="Arial" w:cs="Arial"/>
          <w:color w:val="000000"/>
          <w:sz w:val="20"/>
          <w:szCs w:val="20"/>
        </w:rPr>
      </w:pPr>
      <w:r w:rsidRPr="00C2441C">
        <w:rPr>
          <w:rFonts w:ascii="Arial" w:hAnsi="Arial" w:cs="Arial"/>
          <w:color w:val="000000"/>
          <w:sz w:val="20"/>
          <w:szCs w:val="20"/>
        </w:rPr>
        <w:t>K506003</w:t>
      </w:r>
      <w:r w:rsidRPr="00C2441C">
        <w:rPr>
          <w:rFonts w:ascii="Arial" w:hAnsi="Arial" w:cs="Arial"/>
          <w:color w:val="000000"/>
          <w:sz w:val="20"/>
          <w:szCs w:val="20"/>
        </w:rPr>
        <w:tab/>
        <w:t>Uređenje pomoćnog nogometnog igrališta U Lovranu</w:t>
      </w:r>
    </w:p>
    <w:p w14:paraId="6BAC11E0" w14:textId="77777777" w:rsidR="00E830BD" w:rsidRPr="00C2441C" w:rsidRDefault="00E830BD" w:rsidP="00E830BD">
      <w:pPr>
        <w:tabs>
          <w:tab w:val="left" w:pos="708"/>
          <w:tab w:val="left" w:pos="1416"/>
          <w:tab w:val="left" w:pos="2124"/>
          <w:tab w:val="left" w:pos="2832"/>
          <w:tab w:val="left" w:pos="3540"/>
          <w:tab w:val="left" w:pos="4248"/>
          <w:tab w:val="left" w:pos="4956"/>
          <w:tab w:val="left" w:pos="5664"/>
          <w:tab w:val="left" w:pos="6645"/>
        </w:tabs>
        <w:spacing w:after="0" w:line="240" w:lineRule="auto"/>
        <w:jc w:val="both"/>
        <w:rPr>
          <w:rFonts w:ascii="Arial" w:hAnsi="Arial" w:cs="Arial"/>
          <w:color w:val="000000"/>
          <w:sz w:val="20"/>
          <w:szCs w:val="20"/>
        </w:rPr>
      </w:pPr>
      <w:r w:rsidRPr="00C2441C">
        <w:rPr>
          <w:rFonts w:ascii="Arial" w:hAnsi="Arial" w:cs="Arial"/>
          <w:color w:val="000000"/>
          <w:sz w:val="20"/>
          <w:szCs w:val="20"/>
        </w:rPr>
        <w:t>K506004</w:t>
      </w:r>
      <w:r w:rsidRPr="00C2441C">
        <w:rPr>
          <w:rFonts w:ascii="Arial" w:hAnsi="Arial" w:cs="Arial"/>
          <w:color w:val="000000"/>
          <w:sz w:val="20"/>
          <w:szCs w:val="20"/>
        </w:rPr>
        <w:tab/>
        <w:t>Uređenje školskih igrališta</w:t>
      </w:r>
    </w:p>
    <w:p w14:paraId="4336A4BA"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p>
    <w:p w14:paraId="225A5235"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U okviru aktivnosti održavanje stambenog i poslovnog prostora realizirali su se rashodi za električnu energiju, komunalne usluge, čišćenje, osiguranje imovine, stambenu pričuvu te rashodi za održavanje poslovnih i stambenih prostora u okviru kojih su izvedeni su radovi na sanaciji krova zgrade dječjeg vrtića u Lovranu, sanaciji poslovnog prostora turističke zajednice, radovi na zamjeni prozorskih klupčica u lovranskoj kuli, te soboslikarski radovi u upravnoj zgradi Općine Lovran</w:t>
      </w:r>
    </w:p>
    <w:p w14:paraId="1B09D3B5"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p>
    <w:p w14:paraId="630B77E8" w14:textId="77777777" w:rsidR="00E830BD" w:rsidRPr="00C2441C" w:rsidRDefault="00E830BD" w:rsidP="00E830BD">
      <w:pPr>
        <w:autoSpaceDE w:val="0"/>
        <w:spacing w:after="0" w:line="276"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Dodatna ulaganja na građevinskim objektima odnose se na dokup snage u poslovnoj zgradi Cesta 43 istarske divizije, dok se provedba ostalih aktivnosti planira nakon završetka turističke sezone, odnosno u četvrtom kvartalu 2024.g.</w:t>
      </w:r>
    </w:p>
    <w:p w14:paraId="4A03DF1D" w14:textId="77777777" w:rsidR="00E830BD" w:rsidRPr="00C2441C" w:rsidRDefault="00E830BD" w:rsidP="00E830BD">
      <w:pPr>
        <w:autoSpaceDE w:val="0"/>
        <w:spacing w:after="0" w:line="276" w:lineRule="auto"/>
        <w:jc w:val="both"/>
        <w:rPr>
          <w:rFonts w:ascii="Arial" w:hAnsi="Arial" w:cs="Arial"/>
          <w:color w:val="000000"/>
          <w:sz w:val="20"/>
          <w:szCs w:val="20"/>
        </w:rPr>
      </w:pPr>
    </w:p>
    <w:p w14:paraId="11934197" w14:textId="77777777" w:rsidR="00E830BD" w:rsidRPr="00C2441C" w:rsidRDefault="00E830BD" w:rsidP="00E830BD">
      <w:pPr>
        <w:autoSpaceDE w:val="0"/>
        <w:spacing w:after="0" w:line="276" w:lineRule="auto"/>
        <w:jc w:val="both"/>
        <w:rPr>
          <w:rFonts w:ascii="Arial" w:hAnsi="Arial" w:cs="Arial"/>
          <w:color w:val="000000"/>
          <w:sz w:val="20"/>
          <w:szCs w:val="20"/>
        </w:rPr>
      </w:pPr>
      <w:r w:rsidRPr="00C2441C">
        <w:rPr>
          <w:rFonts w:ascii="Arial" w:hAnsi="Arial" w:cs="Arial"/>
          <w:color w:val="000000"/>
          <w:sz w:val="20"/>
          <w:szCs w:val="20"/>
        </w:rPr>
        <w:t>Za obnovu krova zgrade Stari grad 92 sklopljen je ugovor sa ostalim suvlasnicima, te Općina Lovran sudjeluje u troškovima sukladno svom vlasničkom udjelu u zgradi. Sanacija krova provodi se putem upravitelja zgrade o čemu ovisi dinamika realizacije obnove. U izvještajnom razdoblju nisu zaprimljeni zahtjevi za nadoknadu sredstava.</w:t>
      </w:r>
    </w:p>
    <w:p w14:paraId="59480077" w14:textId="77777777" w:rsidR="00E830BD" w:rsidRPr="00C2441C" w:rsidRDefault="00E830BD" w:rsidP="00E830BD">
      <w:pPr>
        <w:autoSpaceDE w:val="0"/>
        <w:spacing w:after="0" w:line="276" w:lineRule="auto"/>
        <w:jc w:val="both"/>
        <w:rPr>
          <w:rFonts w:ascii="Arial" w:hAnsi="Arial" w:cs="Arial"/>
          <w:color w:val="000000"/>
          <w:sz w:val="20"/>
          <w:szCs w:val="20"/>
        </w:rPr>
      </w:pPr>
    </w:p>
    <w:p w14:paraId="3A46C16D" w14:textId="77777777" w:rsidR="00E830BD" w:rsidRPr="00C2441C" w:rsidRDefault="00E830BD" w:rsidP="00E830BD">
      <w:pPr>
        <w:autoSpaceDE w:val="0"/>
        <w:spacing w:after="0" w:line="276" w:lineRule="auto"/>
        <w:jc w:val="both"/>
        <w:rPr>
          <w:rFonts w:ascii="Arial" w:eastAsia="Times New Roman" w:hAnsi="Arial" w:cs="Arial"/>
          <w:sz w:val="20"/>
          <w:szCs w:val="20"/>
          <w:lang w:eastAsia="hr-HR"/>
        </w:rPr>
      </w:pPr>
      <w:r w:rsidRPr="00C2441C">
        <w:rPr>
          <w:rFonts w:ascii="Arial" w:hAnsi="Arial" w:cs="Arial"/>
          <w:color w:val="000000"/>
          <w:sz w:val="20"/>
          <w:szCs w:val="20"/>
        </w:rPr>
        <w:t>Održavanje sportskih objekata obuhvaća aktivnosti na tekućem i investicijskom održavanju sportskih terena na području Lovrana sukladno zahtjevima sportskih klubova, te se većina aktivnosti provodi nakon završetka sportske sezone.</w:t>
      </w:r>
    </w:p>
    <w:p w14:paraId="47775787" w14:textId="77777777" w:rsidR="00E830BD" w:rsidRPr="00C2441C" w:rsidRDefault="00E830BD" w:rsidP="00E830BD">
      <w:pPr>
        <w:spacing w:after="0" w:line="276" w:lineRule="auto"/>
        <w:jc w:val="both"/>
        <w:rPr>
          <w:rFonts w:ascii="Arial" w:hAnsi="Arial" w:cs="Arial"/>
          <w:sz w:val="20"/>
          <w:szCs w:val="20"/>
        </w:rPr>
      </w:pPr>
    </w:p>
    <w:p w14:paraId="4865A338" w14:textId="77777777" w:rsidR="00E830BD" w:rsidRPr="00C2441C" w:rsidRDefault="00E830BD" w:rsidP="00E830BD">
      <w:pPr>
        <w:spacing w:after="0" w:line="276" w:lineRule="auto"/>
        <w:jc w:val="both"/>
        <w:rPr>
          <w:rFonts w:ascii="Arial" w:hAnsi="Arial" w:cs="Arial"/>
          <w:sz w:val="20"/>
          <w:szCs w:val="20"/>
        </w:rPr>
      </w:pPr>
      <w:r w:rsidRPr="00C2441C">
        <w:rPr>
          <w:rFonts w:ascii="Arial" w:hAnsi="Arial" w:cs="Arial"/>
          <w:sz w:val="20"/>
          <w:szCs w:val="20"/>
        </w:rPr>
        <w:t xml:space="preserve">U sklopu projekta Uređenje izložbenog prostora "Kuća </w:t>
      </w:r>
      <w:proofErr w:type="spellStart"/>
      <w:r w:rsidRPr="00C2441C">
        <w:rPr>
          <w:rFonts w:ascii="Arial" w:hAnsi="Arial" w:cs="Arial"/>
          <w:sz w:val="20"/>
          <w:szCs w:val="20"/>
        </w:rPr>
        <w:t>lovranskega</w:t>
      </w:r>
      <w:proofErr w:type="spellEnd"/>
      <w:r w:rsidRPr="00C2441C">
        <w:rPr>
          <w:rFonts w:ascii="Arial" w:hAnsi="Arial" w:cs="Arial"/>
          <w:sz w:val="20"/>
          <w:szCs w:val="20"/>
        </w:rPr>
        <w:t xml:space="preserve"> </w:t>
      </w:r>
      <w:proofErr w:type="spellStart"/>
      <w:r w:rsidRPr="00C2441C">
        <w:rPr>
          <w:rFonts w:ascii="Arial" w:hAnsi="Arial" w:cs="Arial"/>
          <w:sz w:val="20"/>
          <w:szCs w:val="20"/>
        </w:rPr>
        <w:t>guca</w:t>
      </w:r>
      <w:proofErr w:type="spellEnd"/>
      <w:r w:rsidRPr="00C2441C">
        <w:rPr>
          <w:rFonts w:ascii="Arial" w:hAnsi="Arial" w:cs="Arial"/>
          <w:sz w:val="20"/>
          <w:szCs w:val="20"/>
        </w:rPr>
        <w:t>" nabavljena je oprema za prezentaciju postava, oprema za multimediju te staklene kutije za izlaganje maketa brodica.</w:t>
      </w:r>
    </w:p>
    <w:p w14:paraId="7E3378A0" w14:textId="77777777" w:rsidR="00E830BD" w:rsidRPr="00C2441C" w:rsidRDefault="00E830BD" w:rsidP="00E830BD">
      <w:pPr>
        <w:spacing w:after="0" w:line="276" w:lineRule="auto"/>
        <w:jc w:val="both"/>
        <w:rPr>
          <w:rFonts w:ascii="Arial" w:hAnsi="Arial" w:cs="Arial"/>
          <w:sz w:val="20"/>
          <w:szCs w:val="20"/>
        </w:rPr>
      </w:pPr>
    </w:p>
    <w:p w14:paraId="17A797CD" w14:textId="77777777" w:rsidR="00E830BD" w:rsidRPr="00C2441C" w:rsidRDefault="00E830BD" w:rsidP="00E830BD">
      <w:pPr>
        <w:spacing w:after="0" w:line="276" w:lineRule="auto"/>
        <w:jc w:val="both"/>
        <w:rPr>
          <w:rFonts w:ascii="Arial" w:hAnsi="Arial" w:cs="Arial"/>
          <w:sz w:val="20"/>
          <w:szCs w:val="20"/>
        </w:rPr>
      </w:pPr>
      <w:r w:rsidRPr="00C2441C">
        <w:rPr>
          <w:rFonts w:ascii="Arial" w:hAnsi="Arial" w:cs="Arial"/>
          <w:sz w:val="20"/>
          <w:szCs w:val="20"/>
        </w:rPr>
        <w:t>Aktivnosti na projektu Uređenje zgrade dječjeg vrtića nastavljene su radovima na zamjeni rasvjetnih tijela novim LED panelima, dok se za vrijeme ljetnih praznika planira zamjena vanjske stolarije u dvije odgojne skupine.</w:t>
      </w:r>
    </w:p>
    <w:p w14:paraId="137748C0" w14:textId="77777777" w:rsidR="00E830BD" w:rsidRPr="00C2441C" w:rsidRDefault="00E830BD" w:rsidP="00E830BD">
      <w:pPr>
        <w:spacing w:after="0" w:line="276" w:lineRule="auto"/>
        <w:jc w:val="both"/>
        <w:rPr>
          <w:rFonts w:ascii="Arial" w:hAnsi="Arial" w:cs="Arial"/>
          <w:sz w:val="20"/>
          <w:szCs w:val="20"/>
        </w:rPr>
      </w:pPr>
    </w:p>
    <w:p w14:paraId="622EA6D8" w14:textId="77777777" w:rsidR="00E830BD" w:rsidRPr="00C2441C" w:rsidRDefault="00E830BD" w:rsidP="00E830BD">
      <w:pPr>
        <w:spacing w:after="0" w:line="276" w:lineRule="auto"/>
        <w:jc w:val="both"/>
        <w:rPr>
          <w:rFonts w:ascii="Arial" w:hAnsi="Arial" w:cs="Arial"/>
          <w:sz w:val="20"/>
          <w:szCs w:val="20"/>
        </w:rPr>
      </w:pPr>
      <w:r w:rsidRPr="00C2441C">
        <w:rPr>
          <w:rFonts w:ascii="Arial" w:hAnsi="Arial" w:cs="Arial"/>
          <w:sz w:val="20"/>
          <w:szCs w:val="20"/>
        </w:rPr>
        <w:t>Uređenje nogometnog igrališta realizirano je nabavkom opreme za nove svlačionice HNK Lovran</w:t>
      </w:r>
    </w:p>
    <w:p w14:paraId="32C3960B" w14:textId="77777777" w:rsidR="00E830BD" w:rsidRPr="00C2441C" w:rsidRDefault="00E830BD" w:rsidP="00E830BD">
      <w:pPr>
        <w:spacing w:after="0" w:line="276" w:lineRule="auto"/>
        <w:jc w:val="both"/>
        <w:rPr>
          <w:rFonts w:ascii="Arial" w:hAnsi="Arial" w:cs="Arial"/>
          <w:sz w:val="20"/>
          <w:szCs w:val="20"/>
        </w:rPr>
      </w:pPr>
    </w:p>
    <w:p w14:paraId="145FFB37" w14:textId="77777777" w:rsidR="00E830BD" w:rsidRPr="00C2441C" w:rsidRDefault="00E830BD" w:rsidP="00E830BD">
      <w:pPr>
        <w:spacing w:after="0" w:line="276" w:lineRule="auto"/>
        <w:jc w:val="both"/>
        <w:rPr>
          <w:rFonts w:ascii="Arial" w:hAnsi="Arial" w:cs="Arial"/>
          <w:sz w:val="20"/>
          <w:szCs w:val="20"/>
        </w:rPr>
      </w:pPr>
      <w:r w:rsidRPr="00C2441C">
        <w:rPr>
          <w:rFonts w:ascii="Arial" w:hAnsi="Arial" w:cs="Arial"/>
          <w:sz w:val="20"/>
          <w:szCs w:val="20"/>
        </w:rPr>
        <w:t xml:space="preserve">Projekt Uređenja pomoćnog nogometnog igrališta obuhvaća aktivnosti na postavljanju umjetne trave na pomoćnom terenu te su sredstva osigurana putem natječaja Ministarstva turizma i sporta. Radovi na pomoćnom nogometnom igralištu započeli su završetkom sezone te su se izvodili tokom ljeta. U sklopu projekta također su osigurana sredstva za prijavu na natječaj  Ministarstva za uređenje sportskih građevina u 2025.g. te je izrađen elaborat sportske i društvene opravdanosti ulaganja, usluge prijave i vođenja projekta za fazu II uređenja. </w:t>
      </w:r>
    </w:p>
    <w:p w14:paraId="413530F1" w14:textId="77777777" w:rsidR="00E830BD" w:rsidRPr="00C2441C" w:rsidRDefault="00E830BD" w:rsidP="00E830BD">
      <w:pPr>
        <w:spacing w:after="0" w:line="276" w:lineRule="auto"/>
        <w:jc w:val="both"/>
        <w:rPr>
          <w:rFonts w:ascii="Arial" w:hAnsi="Arial" w:cs="Arial"/>
          <w:sz w:val="20"/>
          <w:szCs w:val="20"/>
        </w:rPr>
      </w:pPr>
    </w:p>
    <w:p w14:paraId="30A35DBA" w14:textId="77777777" w:rsidR="00E830BD" w:rsidRPr="00C2441C" w:rsidRDefault="00E830BD" w:rsidP="00E830BD">
      <w:pPr>
        <w:spacing w:after="0" w:line="276" w:lineRule="auto"/>
        <w:jc w:val="both"/>
        <w:rPr>
          <w:rFonts w:ascii="Arial" w:hAnsi="Arial" w:cs="Arial"/>
          <w:sz w:val="20"/>
          <w:szCs w:val="20"/>
        </w:rPr>
      </w:pPr>
      <w:r w:rsidRPr="00C2441C">
        <w:rPr>
          <w:rFonts w:ascii="Arial" w:hAnsi="Arial" w:cs="Arial"/>
          <w:sz w:val="20"/>
          <w:szCs w:val="20"/>
        </w:rPr>
        <w:t>Aktivnosti na projektu Uređenja školskih igrališta planirani su za kraj rujna 2024.g.</w:t>
      </w:r>
    </w:p>
    <w:p w14:paraId="064F69B0" w14:textId="77777777" w:rsidR="00E830BD" w:rsidRPr="00C2441C" w:rsidRDefault="00E830BD" w:rsidP="00E830BD">
      <w:pPr>
        <w:spacing w:after="0" w:line="276" w:lineRule="auto"/>
        <w:jc w:val="both"/>
        <w:rPr>
          <w:rFonts w:ascii="Arial" w:hAnsi="Arial" w:cs="Arial"/>
          <w:sz w:val="20"/>
          <w:szCs w:val="20"/>
        </w:rPr>
      </w:pPr>
    </w:p>
    <w:p w14:paraId="2F96327F"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p>
    <w:p w14:paraId="301BF666"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5014</w:t>
      </w:r>
      <w:r w:rsidRPr="00C2441C">
        <w:rPr>
          <w:rFonts w:ascii="Arial" w:eastAsia="Times New Roman" w:hAnsi="Arial" w:cs="Arial"/>
          <w:b/>
          <w:bCs/>
          <w:color w:val="000000"/>
          <w:sz w:val="20"/>
          <w:szCs w:val="20"/>
          <w:lang w:eastAsia="hr-HR"/>
        </w:rPr>
        <w:tab/>
        <w:t xml:space="preserve">Poticanje i razvoj gospodarstva, </w:t>
      </w:r>
      <w:r w:rsidRPr="00C2441C">
        <w:rPr>
          <w:rFonts w:ascii="Arial" w:eastAsia="Times New Roman" w:hAnsi="Arial" w:cs="Arial"/>
          <w:color w:val="000000"/>
          <w:sz w:val="20"/>
          <w:szCs w:val="20"/>
          <w:lang w:eastAsia="hr-HR"/>
        </w:rPr>
        <w:t>koji se sastoji od sljedećih aktivnosti:</w:t>
      </w:r>
    </w:p>
    <w:p w14:paraId="3BC86CBD"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130065A8"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A505960</w:t>
      </w:r>
      <w:r w:rsidRPr="00C2441C">
        <w:rPr>
          <w:rFonts w:ascii="Arial" w:hAnsi="Arial" w:cs="Arial"/>
          <w:color w:val="000000"/>
          <w:sz w:val="20"/>
          <w:szCs w:val="20"/>
        </w:rPr>
        <w:tab/>
        <w:t>Poticanje poljoprivrede</w:t>
      </w:r>
    </w:p>
    <w:p w14:paraId="11488D17"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A505961</w:t>
      </w:r>
      <w:r w:rsidRPr="00C2441C">
        <w:rPr>
          <w:rFonts w:ascii="Arial" w:hAnsi="Arial" w:cs="Arial"/>
          <w:color w:val="000000"/>
          <w:sz w:val="20"/>
          <w:szCs w:val="20"/>
        </w:rPr>
        <w:tab/>
        <w:t>Razvoj obrtništva-Udruženje obrtnika</w:t>
      </w:r>
    </w:p>
    <w:p w14:paraId="27596188"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A505962</w:t>
      </w:r>
      <w:r w:rsidRPr="00C2441C">
        <w:rPr>
          <w:rFonts w:ascii="Arial" w:hAnsi="Arial" w:cs="Arial"/>
          <w:color w:val="000000"/>
          <w:sz w:val="20"/>
          <w:szCs w:val="20"/>
        </w:rPr>
        <w:tab/>
        <w:t>Poticanje razvoja gospodarstva</w:t>
      </w:r>
    </w:p>
    <w:p w14:paraId="2AFF5E66"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A505970</w:t>
      </w:r>
      <w:r w:rsidRPr="00C2441C">
        <w:rPr>
          <w:rFonts w:ascii="Arial" w:hAnsi="Arial" w:cs="Arial"/>
          <w:color w:val="000000"/>
          <w:sz w:val="20"/>
          <w:szCs w:val="20"/>
        </w:rPr>
        <w:tab/>
        <w:t>Poticanje razvoja malog poduzetništva-poticanje samozapošljavanja</w:t>
      </w:r>
    </w:p>
    <w:p w14:paraId="21D5272E"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A505974</w:t>
      </w:r>
      <w:r w:rsidRPr="00C2441C">
        <w:rPr>
          <w:rFonts w:ascii="Arial" w:hAnsi="Arial" w:cs="Arial"/>
          <w:color w:val="000000"/>
          <w:sz w:val="20"/>
          <w:szCs w:val="20"/>
        </w:rPr>
        <w:tab/>
        <w:t>Poticanje razvoja malog poduzetništva-poticanje zapošljavanja</w:t>
      </w:r>
    </w:p>
    <w:p w14:paraId="094CC510"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A505979</w:t>
      </w:r>
      <w:r w:rsidRPr="00C2441C">
        <w:rPr>
          <w:rFonts w:ascii="Arial" w:hAnsi="Arial" w:cs="Arial"/>
          <w:color w:val="000000"/>
          <w:sz w:val="20"/>
          <w:szCs w:val="20"/>
        </w:rPr>
        <w:tab/>
        <w:t>Centar za poljoprivredu i ruralni razvoj Primorsko-goranske županije</w:t>
      </w:r>
    </w:p>
    <w:p w14:paraId="6130B6E0"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A505980</w:t>
      </w:r>
      <w:r w:rsidRPr="00C2441C">
        <w:rPr>
          <w:rFonts w:ascii="Arial" w:hAnsi="Arial" w:cs="Arial"/>
          <w:color w:val="000000"/>
          <w:sz w:val="20"/>
          <w:szCs w:val="20"/>
        </w:rPr>
        <w:tab/>
        <w:t>Lokalna akcijska grupa Terra Liburna</w:t>
      </w:r>
    </w:p>
    <w:p w14:paraId="24E494D4"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A505983</w:t>
      </w:r>
      <w:r w:rsidRPr="00C2441C">
        <w:rPr>
          <w:rFonts w:ascii="Arial" w:hAnsi="Arial" w:cs="Arial"/>
          <w:color w:val="000000"/>
          <w:sz w:val="20"/>
          <w:szCs w:val="20"/>
        </w:rPr>
        <w:tab/>
        <w:t>Lokalna akcijska grupa u ribarstvu "Vela Vrata" Cres-LAGUR</w:t>
      </w:r>
    </w:p>
    <w:p w14:paraId="702E609B" w14:textId="77777777" w:rsidR="00E830BD" w:rsidRPr="00C2441C" w:rsidRDefault="00E830BD" w:rsidP="00E830BD">
      <w:pPr>
        <w:spacing w:after="0" w:line="276" w:lineRule="auto"/>
        <w:jc w:val="both"/>
        <w:rPr>
          <w:rFonts w:ascii="Arial" w:hAnsi="Arial" w:cs="Arial"/>
          <w:color w:val="000000"/>
          <w:sz w:val="20"/>
          <w:szCs w:val="20"/>
        </w:rPr>
      </w:pPr>
      <w:r w:rsidRPr="00C2441C">
        <w:rPr>
          <w:rFonts w:ascii="Arial" w:hAnsi="Arial" w:cs="Arial"/>
          <w:color w:val="000000"/>
          <w:sz w:val="20"/>
          <w:szCs w:val="20"/>
        </w:rPr>
        <w:t>A506004</w:t>
      </w:r>
      <w:r w:rsidRPr="00C2441C">
        <w:rPr>
          <w:rFonts w:ascii="Arial" w:hAnsi="Arial" w:cs="Arial"/>
          <w:color w:val="000000"/>
          <w:sz w:val="20"/>
          <w:szCs w:val="20"/>
        </w:rPr>
        <w:tab/>
        <w:t>Revitalizacija pitomog kestena Maruna</w:t>
      </w:r>
    </w:p>
    <w:p w14:paraId="3E3D011C"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4560711A"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U okviru programa poticanja i razvoja gospodarstva realizirani su rashodi za realizaciju projekta udruženja obrtnika, po programu poticanja zapošljavanja i samozapošljavanja, sufinanciranje rada Centra za poljoprivredu i ruralni razvoj Primorsko goranske županije, godišnja članarina u  Lokalnoj akcijskoj grupi „Terra </w:t>
      </w:r>
      <w:proofErr w:type="spellStart"/>
      <w:r w:rsidRPr="00C2441C">
        <w:rPr>
          <w:rFonts w:ascii="Arial" w:eastAsia="Times New Roman" w:hAnsi="Arial" w:cs="Arial"/>
          <w:sz w:val="20"/>
          <w:szCs w:val="20"/>
          <w:lang w:eastAsia="hr-HR"/>
        </w:rPr>
        <w:t>liburna</w:t>
      </w:r>
      <w:proofErr w:type="spellEnd"/>
      <w:r w:rsidRPr="00C2441C">
        <w:rPr>
          <w:rFonts w:ascii="Arial" w:eastAsia="Times New Roman" w:hAnsi="Arial" w:cs="Arial"/>
          <w:sz w:val="20"/>
          <w:szCs w:val="20"/>
          <w:lang w:eastAsia="hr-HR"/>
        </w:rPr>
        <w:t>“  i lokalnoj akcijskoj grupi u ribarstvu „Vela vrata“.</w:t>
      </w:r>
    </w:p>
    <w:p w14:paraId="1FDFDBCC"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69FFE36B"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5015</w:t>
      </w:r>
      <w:r w:rsidRPr="00C2441C">
        <w:rPr>
          <w:rFonts w:ascii="Arial" w:eastAsia="Times New Roman" w:hAnsi="Arial" w:cs="Arial"/>
          <w:b/>
          <w:bCs/>
          <w:color w:val="000000"/>
          <w:sz w:val="20"/>
          <w:szCs w:val="20"/>
          <w:lang w:eastAsia="hr-HR"/>
        </w:rPr>
        <w:tab/>
        <w:t xml:space="preserve">Zaštita i spašavanje, </w:t>
      </w:r>
      <w:r w:rsidRPr="00C2441C">
        <w:rPr>
          <w:rFonts w:ascii="Arial" w:eastAsia="Times New Roman" w:hAnsi="Arial" w:cs="Arial"/>
          <w:color w:val="000000"/>
          <w:sz w:val="20"/>
          <w:szCs w:val="20"/>
          <w:lang w:eastAsia="hr-HR"/>
        </w:rPr>
        <w:t>koji se sastoji od sljedećih aktivnosti:</w:t>
      </w:r>
    </w:p>
    <w:p w14:paraId="18C4768F" w14:textId="77777777" w:rsidR="00E830BD" w:rsidRPr="00C2441C" w:rsidRDefault="00E830BD" w:rsidP="00E830BD">
      <w:pPr>
        <w:spacing w:after="0" w:line="240" w:lineRule="auto"/>
        <w:jc w:val="both"/>
        <w:rPr>
          <w:rFonts w:ascii="Arial" w:eastAsia="Times New Roman" w:hAnsi="Arial" w:cs="Arial"/>
          <w:b/>
          <w:bCs/>
          <w:color w:val="000000"/>
          <w:sz w:val="20"/>
          <w:szCs w:val="20"/>
          <w:lang w:eastAsia="hr-HR"/>
        </w:rPr>
      </w:pPr>
    </w:p>
    <w:p w14:paraId="44051B00"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r w:rsidRPr="00C2441C">
        <w:rPr>
          <w:rFonts w:ascii="Arial" w:eastAsia="Times New Roman" w:hAnsi="Arial" w:cs="Arial"/>
          <w:color w:val="000000"/>
          <w:sz w:val="20"/>
          <w:szCs w:val="20"/>
          <w:lang w:eastAsia="hr-HR"/>
        </w:rPr>
        <w:t>A505971</w:t>
      </w:r>
      <w:r w:rsidRPr="00C2441C">
        <w:rPr>
          <w:rFonts w:ascii="Arial" w:eastAsia="Times New Roman" w:hAnsi="Arial" w:cs="Arial"/>
          <w:color w:val="000000"/>
          <w:sz w:val="20"/>
          <w:szCs w:val="20"/>
          <w:lang w:eastAsia="hr-HR"/>
        </w:rPr>
        <w:tab/>
        <w:t>Provedba mjera zaštite i spašavanja</w:t>
      </w:r>
    </w:p>
    <w:p w14:paraId="12E99AAE"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r w:rsidRPr="00C2441C">
        <w:rPr>
          <w:rFonts w:ascii="Arial" w:eastAsia="Times New Roman" w:hAnsi="Arial" w:cs="Arial"/>
          <w:color w:val="000000"/>
          <w:sz w:val="20"/>
          <w:szCs w:val="20"/>
          <w:lang w:eastAsia="hr-HR"/>
        </w:rPr>
        <w:t>A505975</w:t>
      </w:r>
      <w:r w:rsidRPr="00C2441C">
        <w:rPr>
          <w:rFonts w:ascii="Arial" w:eastAsia="Times New Roman" w:hAnsi="Arial" w:cs="Arial"/>
          <w:color w:val="000000"/>
          <w:sz w:val="20"/>
          <w:szCs w:val="20"/>
          <w:lang w:eastAsia="hr-HR"/>
        </w:rPr>
        <w:tab/>
        <w:t>Djelatnost Gorske službe spašavanja</w:t>
      </w:r>
    </w:p>
    <w:p w14:paraId="26DFCA39"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r w:rsidRPr="00C2441C">
        <w:rPr>
          <w:rFonts w:ascii="Arial" w:eastAsia="Times New Roman" w:hAnsi="Arial" w:cs="Arial"/>
          <w:color w:val="000000"/>
          <w:sz w:val="20"/>
          <w:szCs w:val="20"/>
          <w:lang w:eastAsia="hr-HR"/>
        </w:rPr>
        <w:t>A505977</w:t>
      </w:r>
      <w:r w:rsidRPr="00C2441C">
        <w:rPr>
          <w:rFonts w:ascii="Arial" w:eastAsia="Times New Roman" w:hAnsi="Arial" w:cs="Arial"/>
          <w:color w:val="000000"/>
          <w:sz w:val="20"/>
          <w:szCs w:val="20"/>
          <w:lang w:eastAsia="hr-HR"/>
        </w:rPr>
        <w:tab/>
        <w:t>Prevencija kriminaliteta na području Liburnije</w:t>
      </w:r>
    </w:p>
    <w:p w14:paraId="725DAB58"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0E83497B"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Za provedbu programa u prvom polugodištu izvršeni su rashodi za sufinanciranje programskih aktivnosti HGSS-a.</w:t>
      </w:r>
    </w:p>
    <w:p w14:paraId="5DA6A68F"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5D50A299"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5016</w:t>
      </w:r>
      <w:r w:rsidRPr="00C2441C">
        <w:rPr>
          <w:rFonts w:ascii="Arial" w:eastAsia="Times New Roman" w:hAnsi="Arial" w:cs="Arial"/>
          <w:b/>
          <w:bCs/>
          <w:color w:val="000000"/>
          <w:sz w:val="20"/>
          <w:szCs w:val="20"/>
          <w:lang w:eastAsia="hr-HR"/>
        </w:rPr>
        <w:tab/>
        <w:t xml:space="preserve">Proširenje groblja, </w:t>
      </w:r>
      <w:r w:rsidRPr="00C2441C">
        <w:rPr>
          <w:rFonts w:ascii="Arial" w:eastAsia="Times New Roman" w:hAnsi="Arial" w:cs="Arial"/>
          <w:color w:val="000000"/>
          <w:sz w:val="20"/>
          <w:szCs w:val="20"/>
          <w:lang w:eastAsia="hr-HR"/>
        </w:rPr>
        <w:t>koji se sastoji od sljedećih aktivnosti:</w:t>
      </w:r>
    </w:p>
    <w:p w14:paraId="797AC1F0"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756F05C7"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r w:rsidRPr="00C2441C">
        <w:rPr>
          <w:rFonts w:ascii="Arial" w:eastAsia="Times New Roman" w:hAnsi="Arial" w:cs="Arial"/>
          <w:color w:val="000000"/>
          <w:sz w:val="20"/>
          <w:szCs w:val="20"/>
          <w:lang w:eastAsia="hr-HR"/>
        </w:rPr>
        <w:t>K505980</w:t>
      </w:r>
      <w:r w:rsidRPr="00C2441C">
        <w:rPr>
          <w:rFonts w:ascii="Arial" w:eastAsia="Times New Roman" w:hAnsi="Arial" w:cs="Arial"/>
          <w:color w:val="000000"/>
          <w:sz w:val="20"/>
          <w:szCs w:val="20"/>
          <w:lang w:eastAsia="hr-HR"/>
        </w:rPr>
        <w:tab/>
        <w:t>Proširenje groblja u Lovranu</w:t>
      </w:r>
    </w:p>
    <w:p w14:paraId="3F3D8B38"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3712BAC9" w14:textId="77777777" w:rsidR="00E830BD" w:rsidRPr="00C2441C" w:rsidRDefault="00E830BD" w:rsidP="00E830BD">
      <w:pPr>
        <w:spacing w:after="0" w:line="240" w:lineRule="auto"/>
        <w:jc w:val="both"/>
        <w:rPr>
          <w:rFonts w:ascii="Arial" w:eastAsia="Times New Roman" w:hAnsi="Arial" w:cs="Arial"/>
          <w:color w:val="FF0000"/>
          <w:sz w:val="20"/>
          <w:szCs w:val="20"/>
          <w:lang w:eastAsia="hr-HR"/>
        </w:rPr>
      </w:pPr>
      <w:r w:rsidRPr="00C2441C">
        <w:rPr>
          <w:rFonts w:ascii="Arial" w:eastAsia="Times New Roman" w:hAnsi="Arial" w:cs="Arial"/>
          <w:sz w:val="20"/>
          <w:szCs w:val="20"/>
          <w:lang w:eastAsia="hr-HR"/>
        </w:rPr>
        <w:t xml:space="preserve">U okviru kapitalnog projekta izvršena je izrada okvirnog troškovnika te se pristupilo postupku izrade </w:t>
      </w:r>
      <w:proofErr w:type="spellStart"/>
      <w:r w:rsidRPr="00C2441C">
        <w:rPr>
          <w:rFonts w:ascii="Arial" w:eastAsia="Times New Roman" w:hAnsi="Arial" w:cs="Arial"/>
          <w:sz w:val="20"/>
          <w:szCs w:val="20"/>
          <w:lang w:eastAsia="hr-HR"/>
        </w:rPr>
        <w:t>ishodovanja</w:t>
      </w:r>
      <w:proofErr w:type="spellEnd"/>
      <w:r w:rsidRPr="00C2441C">
        <w:rPr>
          <w:rFonts w:ascii="Arial" w:eastAsia="Times New Roman" w:hAnsi="Arial" w:cs="Arial"/>
          <w:sz w:val="20"/>
          <w:szCs w:val="20"/>
          <w:lang w:eastAsia="hr-HR"/>
        </w:rPr>
        <w:t xml:space="preserve"> građevinske dozvole, za što su krajem lipnja zatraženi su posebni uvjeta javnopravnih tijela</w:t>
      </w:r>
      <w:r w:rsidRPr="00C2441C">
        <w:rPr>
          <w:rFonts w:ascii="Arial" w:eastAsia="Times New Roman" w:hAnsi="Arial" w:cs="Arial"/>
          <w:color w:val="FF0000"/>
          <w:sz w:val="20"/>
          <w:szCs w:val="20"/>
          <w:lang w:eastAsia="hr-HR"/>
        </w:rPr>
        <w:t xml:space="preserve">. </w:t>
      </w:r>
    </w:p>
    <w:p w14:paraId="649489E2" w14:textId="77777777" w:rsidR="00E830BD" w:rsidRPr="00C2441C" w:rsidRDefault="00E830BD" w:rsidP="00E830BD">
      <w:pPr>
        <w:spacing w:after="0" w:line="240" w:lineRule="auto"/>
        <w:jc w:val="both"/>
        <w:rPr>
          <w:rFonts w:ascii="Arial" w:eastAsia="Times New Roman" w:hAnsi="Arial" w:cs="Arial"/>
          <w:color w:val="000000"/>
          <w:sz w:val="20"/>
          <w:szCs w:val="20"/>
          <w:lang w:eastAsia="hr-HR"/>
        </w:rPr>
      </w:pPr>
    </w:p>
    <w:p w14:paraId="317A8D47"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b/>
          <w:bCs/>
          <w:color w:val="000000"/>
          <w:sz w:val="20"/>
          <w:szCs w:val="20"/>
          <w:lang w:eastAsia="hr-HR"/>
        </w:rPr>
        <w:t>Program:</w:t>
      </w:r>
      <w:r w:rsidRPr="00C2441C">
        <w:rPr>
          <w:rFonts w:ascii="Arial" w:eastAsia="Times New Roman" w:hAnsi="Arial" w:cs="Arial"/>
          <w:b/>
          <w:bCs/>
          <w:color w:val="000000"/>
          <w:sz w:val="20"/>
          <w:szCs w:val="20"/>
          <w:lang w:eastAsia="hr-HR"/>
        </w:rPr>
        <w:tab/>
        <w:t>5020</w:t>
      </w:r>
      <w:r w:rsidRPr="00C2441C">
        <w:rPr>
          <w:rFonts w:ascii="Arial" w:eastAsia="Times New Roman" w:hAnsi="Arial" w:cs="Arial"/>
          <w:b/>
          <w:bCs/>
          <w:color w:val="000000"/>
          <w:sz w:val="20"/>
          <w:szCs w:val="20"/>
          <w:lang w:eastAsia="hr-HR"/>
        </w:rPr>
        <w:tab/>
        <w:t xml:space="preserve">Prometna infrastruktura, </w:t>
      </w:r>
      <w:r w:rsidRPr="00C2441C">
        <w:rPr>
          <w:rFonts w:ascii="Arial" w:eastAsia="Times New Roman" w:hAnsi="Arial" w:cs="Arial"/>
          <w:color w:val="000000"/>
          <w:sz w:val="20"/>
          <w:szCs w:val="20"/>
          <w:lang w:eastAsia="hr-HR"/>
        </w:rPr>
        <w:t>koji se sastoji od sljedećih aktivnosti:</w:t>
      </w:r>
    </w:p>
    <w:p w14:paraId="458A9F08" w14:textId="77777777" w:rsidR="00E830BD" w:rsidRPr="00C2441C" w:rsidRDefault="00E830BD" w:rsidP="00E830BD">
      <w:pPr>
        <w:spacing w:after="0" w:line="240" w:lineRule="auto"/>
        <w:ind w:left="1440" w:hanging="1440"/>
        <w:jc w:val="both"/>
        <w:rPr>
          <w:rFonts w:ascii="Arial" w:hAnsi="Arial" w:cs="Arial"/>
          <w:color w:val="000000"/>
          <w:sz w:val="20"/>
          <w:szCs w:val="20"/>
        </w:rPr>
      </w:pPr>
    </w:p>
    <w:p w14:paraId="7203BF42" w14:textId="77777777" w:rsidR="00E830BD" w:rsidRPr="00C2441C" w:rsidRDefault="00E830BD" w:rsidP="00E830BD">
      <w:pPr>
        <w:spacing w:after="0" w:line="240" w:lineRule="auto"/>
        <w:ind w:left="1440" w:hanging="1440"/>
        <w:jc w:val="both"/>
        <w:rPr>
          <w:rFonts w:ascii="Arial" w:hAnsi="Arial" w:cs="Arial"/>
          <w:color w:val="000000"/>
          <w:sz w:val="20"/>
          <w:szCs w:val="20"/>
        </w:rPr>
      </w:pPr>
      <w:r w:rsidRPr="00C2441C">
        <w:rPr>
          <w:rFonts w:ascii="Arial" w:hAnsi="Arial" w:cs="Arial"/>
          <w:color w:val="000000"/>
          <w:sz w:val="20"/>
          <w:szCs w:val="20"/>
        </w:rPr>
        <w:t>A505603</w:t>
      </w:r>
      <w:r w:rsidRPr="00C2441C">
        <w:rPr>
          <w:rFonts w:ascii="Arial" w:hAnsi="Arial" w:cs="Arial"/>
          <w:color w:val="000000"/>
          <w:sz w:val="20"/>
          <w:szCs w:val="20"/>
        </w:rPr>
        <w:tab/>
        <w:t xml:space="preserve">Kapitalna pomoć Općini Matulji za izgradnju ceste za </w:t>
      </w:r>
      <w:proofErr w:type="spellStart"/>
      <w:r w:rsidRPr="00C2441C">
        <w:rPr>
          <w:rFonts w:ascii="Arial" w:hAnsi="Arial" w:cs="Arial"/>
          <w:color w:val="000000"/>
          <w:sz w:val="20"/>
          <w:szCs w:val="20"/>
        </w:rPr>
        <w:t>Osojnicu</w:t>
      </w:r>
      <w:proofErr w:type="spellEnd"/>
    </w:p>
    <w:p w14:paraId="14CD4083"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r w:rsidRPr="00C2441C">
        <w:rPr>
          <w:rFonts w:ascii="Arial" w:eastAsia="Times New Roman" w:hAnsi="Arial" w:cs="Arial"/>
          <w:color w:val="000000"/>
          <w:sz w:val="20"/>
          <w:szCs w:val="20"/>
          <w:lang w:eastAsia="hr-HR"/>
        </w:rPr>
        <w:t>A505998</w:t>
      </w:r>
      <w:r w:rsidRPr="00C2441C">
        <w:rPr>
          <w:rFonts w:ascii="Arial" w:eastAsia="Times New Roman" w:hAnsi="Arial" w:cs="Arial"/>
          <w:color w:val="000000"/>
          <w:sz w:val="20"/>
          <w:szCs w:val="20"/>
          <w:lang w:eastAsia="hr-HR"/>
        </w:rPr>
        <w:tab/>
        <w:t>Kapitalna pomoć Županijskoj upravi za ceste Primorsko goranske županije-spoj na tunel Učka</w:t>
      </w:r>
    </w:p>
    <w:p w14:paraId="2130AD0B" w14:textId="77777777" w:rsidR="00E830BD" w:rsidRPr="00C2441C" w:rsidRDefault="00E830BD" w:rsidP="00E830BD">
      <w:pPr>
        <w:spacing w:after="0" w:line="240" w:lineRule="auto"/>
        <w:ind w:left="1440" w:hanging="1440"/>
        <w:jc w:val="both"/>
        <w:rPr>
          <w:rFonts w:ascii="Arial" w:eastAsia="Times New Roman" w:hAnsi="Arial" w:cs="Arial"/>
          <w:color w:val="000000"/>
          <w:sz w:val="20"/>
          <w:szCs w:val="20"/>
          <w:lang w:eastAsia="hr-HR"/>
        </w:rPr>
      </w:pPr>
    </w:p>
    <w:p w14:paraId="636B5576" w14:textId="77777777" w:rsidR="00E830BD" w:rsidRPr="00C2441C" w:rsidRDefault="00E830BD" w:rsidP="00E830BD">
      <w:pPr>
        <w:spacing w:after="0" w:line="240" w:lineRule="auto"/>
        <w:jc w:val="both"/>
        <w:rPr>
          <w:rFonts w:ascii="Arial" w:eastAsia="Times New Roman" w:hAnsi="Arial" w:cs="Arial"/>
          <w:sz w:val="20"/>
          <w:szCs w:val="20"/>
          <w:lang w:eastAsia="hr-HR"/>
        </w:rPr>
      </w:pPr>
      <w:r w:rsidRPr="00C2441C">
        <w:rPr>
          <w:rFonts w:ascii="Arial" w:eastAsia="Times New Roman" w:hAnsi="Arial" w:cs="Arial"/>
          <w:sz w:val="20"/>
          <w:szCs w:val="20"/>
          <w:lang w:eastAsia="hr-HR"/>
        </w:rPr>
        <w:t xml:space="preserve">U sklopu aktivnosti kapitalne pomoći Županijskoj upravi za ceste planira se sufinanciranje izrade projektne dokumentacije za potrebe dobivanja građevinske dozvole i izgradnje buduće spojne ceste </w:t>
      </w:r>
      <w:proofErr w:type="spellStart"/>
      <w:r w:rsidRPr="00C2441C">
        <w:rPr>
          <w:rFonts w:ascii="Arial" w:eastAsia="Times New Roman" w:hAnsi="Arial" w:cs="Arial"/>
          <w:sz w:val="20"/>
          <w:szCs w:val="20"/>
          <w:lang w:eastAsia="hr-HR"/>
        </w:rPr>
        <w:t>Dobreć</w:t>
      </w:r>
      <w:proofErr w:type="spellEnd"/>
      <w:r w:rsidRPr="00C2441C">
        <w:rPr>
          <w:rFonts w:ascii="Arial" w:eastAsia="Times New Roman" w:hAnsi="Arial" w:cs="Arial"/>
          <w:sz w:val="20"/>
          <w:szCs w:val="20"/>
          <w:lang w:eastAsia="hr-HR"/>
        </w:rPr>
        <w:t xml:space="preserve"> – Lovran sukladno sporazumu između Županijske uprave za ceste Primorsko goranske županije, Grada Opatije, Općine Lovrani Općine Mošćenička Draga, te kapitalna pomoć Općini Matulji za izgradnju ceste prema odlagalištu otpada </w:t>
      </w:r>
      <w:proofErr w:type="spellStart"/>
      <w:r w:rsidRPr="00C2441C">
        <w:rPr>
          <w:rFonts w:ascii="Arial" w:eastAsia="Times New Roman" w:hAnsi="Arial" w:cs="Arial"/>
          <w:sz w:val="20"/>
          <w:szCs w:val="20"/>
          <w:lang w:eastAsia="hr-HR"/>
        </w:rPr>
        <w:t>Osojnica</w:t>
      </w:r>
      <w:proofErr w:type="spellEnd"/>
      <w:r w:rsidRPr="00C2441C">
        <w:rPr>
          <w:rFonts w:ascii="Arial" w:eastAsia="Times New Roman" w:hAnsi="Arial" w:cs="Arial"/>
          <w:sz w:val="20"/>
          <w:szCs w:val="20"/>
          <w:lang w:eastAsia="hr-HR"/>
        </w:rPr>
        <w:t>. U izvještajnom razdoblju nisu vršena plaćanja rashoda.</w:t>
      </w:r>
    </w:p>
    <w:p w14:paraId="27BA813C" w14:textId="77777777" w:rsidR="00E830BD" w:rsidRDefault="00E830BD" w:rsidP="00E830BD">
      <w:pPr>
        <w:rPr>
          <w:rFonts w:ascii="Arial" w:hAnsi="Arial" w:cs="Arial"/>
          <w:sz w:val="20"/>
          <w:szCs w:val="20"/>
        </w:rPr>
      </w:pPr>
    </w:p>
    <w:p w14:paraId="4D38C40B" w14:textId="77777777" w:rsidR="00DF798F" w:rsidRDefault="00DF798F" w:rsidP="00E830BD">
      <w:pPr>
        <w:rPr>
          <w:rFonts w:ascii="Arial" w:hAnsi="Arial" w:cs="Arial"/>
          <w:sz w:val="20"/>
          <w:szCs w:val="20"/>
        </w:rPr>
      </w:pPr>
    </w:p>
    <w:p w14:paraId="5F6269F4" w14:textId="77777777" w:rsidR="00DF798F" w:rsidRDefault="00DF798F" w:rsidP="00E830BD">
      <w:pPr>
        <w:rPr>
          <w:rFonts w:ascii="Arial" w:hAnsi="Arial" w:cs="Arial"/>
          <w:sz w:val="20"/>
          <w:szCs w:val="20"/>
        </w:rPr>
      </w:pPr>
    </w:p>
    <w:p w14:paraId="432C33A3" w14:textId="77777777" w:rsidR="00DF798F" w:rsidRDefault="00DF798F" w:rsidP="00E830BD">
      <w:pPr>
        <w:rPr>
          <w:rFonts w:ascii="Arial" w:hAnsi="Arial" w:cs="Arial"/>
          <w:sz w:val="20"/>
          <w:szCs w:val="20"/>
        </w:rPr>
      </w:pPr>
    </w:p>
    <w:p w14:paraId="7B3B0093" w14:textId="77777777" w:rsidR="00D57D2D" w:rsidRDefault="00D57D2D" w:rsidP="00E830BD">
      <w:pPr>
        <w:rPr>
          <w:rFonts w:ascii="Arial" w:hAnsi="Arial" w:cs="Arial"/>
          <w:sz w:val="20"/>
          <w:szCs w:val="20"/>
        </w:rPr>
      </w:pPr>
    </w:p>
    <w:p w14:paraId="6F0583A8" w14:textId="77777777" w:rsidR="00DF798F" w:rsidRDefault="00DF798F" w:rsidP="00E830BD">
      <w:pPr>
        <w:rPr>
          <w:rFonts w:ascii="Arial" w:hAnsi="Arial" w:cs="Arial"/>
          <w:sz w:val="20"/>
          <w:szCs w:val="20"/>
        </w:rPr>
      </w:pPr>
    </w:p>
    <w:p w14:paraId="1BA1AFA6" w14:textId="77777777" w:rsidR="00DF798F" w:rsidRDefault="00DF798F" w:rsidP="00E830BD">
      <w:pPr>
        <w:rPr>
          <w:rFonts w:ascii="Arial" w:hAnsi="Arial" w:cs="Arial"/>
          <w:sz w:val="20"/>
          <w:szCs w:val="20"/>
        </w:rPr>
      </w:pPr>
    </w:p>
    <w:p w14:paraId="2EBFA1B3" w14:textId="77777777" w:rsidR="00DF798F" w:rsidRDefault="00DF798F" w:rsidP="00E830BD">
      <w:pPr>
        <w:rPr>
          <w:rFonts w:ascii="Arial" w:hAnsi="Arial" w:cs="Arial"/>
          <w:sz w:val="20"/>
          <w:szCs w:val="20"/>
        </w:rPr>
      </w:pPr>
    </w:p>
    <w:p w14:paraId="24C910FE" w14:textId="77777777" w:rsidR="00DF798F" w:rsidRDefault="00DF798F" w:rsidP="00E830BD">
      <w:pPr>
        <w:rPr>
          <w:rFonts w:ascii="Arial" w:hAnsi="Arial" w:cs="Arial"/>
          <w:sz w:val="20"/>
          <w:szCs w:val="20"/>
        </w:rPr>
      </w:pPr>
    </w:p>
    <w:p w14:paraId="4B7E78CA" w14:textId="77777777" w:rsidR="00DF798F" w:rsidRDefault="00DF798F" w:rsidP="00E830BD">
      <w:pPr>
        <w:rPr>
          <w:rFonts w:ascii="Arial" w:hAnsi="Arial" w:cs="Arial"/>
          <w:sz w:val="20"/>
          <w:szCs w:val="20"/>
        </w:rPr>
      </w:pPr>
    </w:p>
    <w:p w14:paraId="0BAE495C" w14:textId="77777777" w:rsidR="00DF798F" w:rsidRDefault="00DF798F" w:rsidP="00E830BD">
      <w:pPr>
        <w:rPr>
          <w:rFonts w:ascii="Arial" w:hAnsi="Arial" w:cs="Arial"/>
          <w:sz w:val="20"/>
          <w:szCs w:val="20"/>
        </w:rPr>
      </w:pPr>
    </w:p>
    <w:p w14:paraId="307CCB88" w14:textId="77777777" w:rsidR="00DF798F" w:rsidRDefault="00DF798F" w:rsidP="00E830BD">
      <w:pPr>
        <w:rPr>
          <w:rFonts w:ascii="Arial" w:hAnsi="Arial" w:cs="Arial"/>
          <w:sz w:val="20"/>
          <w:szCs w:val="20"/>
        </w:rPr>
      </w:pPr>
    </w:p>
    <w:p w14:paraId="0A471CC8" w14:textId="77777777" w:rsidR="00DF798F" w:rsidRDefault="00DF798F" w:rsidP="00E830BD">
      <w:pPr>
        <w:rPr>
          <w:rFonts w:ascii="Arial" w:hAnsi="Arial" w:cs="Arial"/>
          <w:sz w:val="20"/>
          <w:szCs w:val="20"/>
        </w:rPr>
      </w:pPr>
    </w:p>
    <w:p w14:paraId="46E2E7C5" w14:textId="77777777" w:rsidR="00DF798F" w:rsidRDefault="00DF798F" w:rsidP="00E830BD">
      <w:pPr>
        <w:rPr>
          <w:rFonts w:ascii="Arial" w:hAnsi="Arial" w:cs="Arial"/>
          <w:sz w:val="20"/>
          <w:szCs w:val="20"/>
        </w:rPr>
      </w:pPr>
    </w:p>
    <w:p w14:paraId="4A589D6D" w14:textId="77777777" w:rsidR="00DF798F" w:rsidRDefault="00DF798F" w:rsidP="00E830BD">
      <w:pPr>
        <w:rPr>
          <w:rFonts w:ascii="Arial" w:hAnsi="Arial" w:cs="Arial"/>
          <w:sz w:val="20"/>
          <w:szCs w:val="20"/>
        </w:rPr>
      </w:pPr>
    </w:p>
    <w:p w14:paraId="382B127D" w14:textId="77777777" w:rsidR="00DF798F" w:rsidRDefault="00DF798F" w:rsidP="00E830BD">
      <w:pPr>
        <w:rPr>
          <w:rFonts w:ascii="Arial" w:hAnsi="Arial" w:cs="Arial"/>
          <w:sz w:val="20"/>
          <w:szCs w:val="20"/>
        </w:rPr>
      </w:pPr>
    </w:p>
    <w:p w14:paraId="1F2831F0" w14:textId="77777777" w:rsidR="00DF798F" w:rsidRDefault="00DF798F" w:rsidP="001A72ED">
      <w:pPr>
        <w:widowControl w:val="0"/>
        <w:autoSpaceDE w:val="0"/>
        <w:spacing w:after="0" w:line="144" w:lineRule="atLeast"/>
        <w:rPr>
          <w:rFonts w:ascii="Arial" w:eastAsia="Times New Roman" w:hAnsi="Arial" w:cs="Arial"/>
          <w:b/>
          <w:bCs/>
          <w:color w:val="000000"/>
          <w:sz w:val="20"/>
          <w:szCs w:val="20"/>
          <w:lang w:eastAsia="hr-HR"/>
        </w:rPr>
      </w:pPr>
    </w:p>
    <w:p w14:paraId="152EBC71" w14:textId="3DF29AC4" w:rsidR="0067543D" w:rsidRPr="00D9257C" w:rsidRDefault="00ED290D" w:rsidP="001A72E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IV</w:t>
      </w:r>
      <w:r w:rsidR="0067543D" w:rsidRPr="00D9257C">
        <w:rPr>
          <w:rFonts w:ascii="Arial" w:eastAsia="Times New Roman" w:hAnsi="Arial" w:cs="Arial"/>
          <w:b/>
          <w:bCs/>
          <w:color w:val="000000"/>
          <w:sz w:val="20"/>
          <w:szCs w:val="20"/>
          <w:lang w:eastAsia="hr-HR"/>
        </w:rPr>
        <w:t>.</w:t>
      </w:r>
      <w:r w:rsidRPr="00D9257C">
        <w:rPr>
          <w:rFonts w:ascii="Arial" w:eastAsia="Times New Roman" w:hAnsi="Arial" w:cs="Arial"/>
          <w:b/>
          <w:bCs/>
          <w:color w:val="000000"/>
          <w:sz w:val="20"/>
          <w:szCs w:val="20"/>
          <w:lang w:eastAsia="hr-HR"/>
        </w:rPr>
        <w:t xml:space="preserve"> POSEBNI IZVJEŠTAJI U POLUGODIŠNJEM IZVJEŠTAJU O IZVRŠENJU</w:t>
      </w:r>
    </w:p>
    <w:p w14:paraId="7E9045FE" w14:textId="65E3CBA3" w:rsidR="00F366DE" w:rsidRPr="00D9257C" w:rsidRDefault="0067543D" w:rsidP="001A72E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  </w:t>
      </w:r>
      <w:r w:rsidR="001A72ED" w:rsidRPr="00D9257C">
        <w:rPr>
          <w:rFonts w:ascii="Arial" w:eastAsia="Times New Roman" w:hAnsi="Arial" w:cs="Arial"/>
          <w:b/>
          <w:bCs/>
          <w:color w:val="000000"/>
          <w:sz w:val="20"/>
          <w:szCs w:val="20"/>
          <w:lang w:eastAsia="hr-HR"/>
        </w:rPr>
        <w:t xml:space="preserve">   </w:t>
      </w:r>
      <w:r w:rsidR="00ED290D" w:rsidRPr="00D9257C">
        <w:rPr>
          <w:rFonts w:ascii="Arial" w:eastAsia="Times New Roman" w:hAnsi="Arial" w:cs="Arial"/>
          <w:b/>
          <w:bCs/>
          <w:color w:val="000000"/>
          <w:sz w:val="20"/>
          <w:szCs w:val="20"/>
          <w:lang w:eastAsia="hr-HR"/>
        </w:rPr>
        <w:t>PRORČUNA</w:t>
      </w:r>
    </w:p>
    <w:p w14:paraId="7FDA11F6"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35D268E6" w14:textId="77777777" w:rsidR="008356B9" w:rsidRPr="00D9257C" w:rsidRDefault="00ED290D">
      <w:pPr>
        <w:widowControl w:val="0"/>
        <w:autoSpaceDE w:val="0"/>
        <w:spacing w:after="0" w:line="144" w:lineRule="atLeast"/>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Posebni izvještaji u polugodišnjem izvještaju o izvršenju proračuna sastoje se od</w:t>
      </w:r>
      <w:r w:rsidR="008356B9" w:rsidRPr="00D9257C">
        <w:rPr>
          <w:rFonts w:ascii="Arial" w:eastAsia="Times New Roman" w:hAnsi="Arial" w:cs="Arial"/>
          <w:color w:val="000000"/>
          <w:sz w:val="20"/>
          <w:szCs w:val="20"/>
          <w:lang w:eastAsia="hr-HR"/>
        </w:rPr>
        <w:t>:</w:t>
      </w:r>
    </w:p>
    <w:p w14:paraId="1A1E1D4A" w14:textId="77777777" w:rsidR="008356B9" w:rsidRPr="00D9257C" w:rsidRDefault="008356B9">
      <w:pPr>
        <w:widowControl w:val="0"/>
        <w:autoSpaceDE w:val="0"/>
        <w:spacing w:after="0" w:line="144" w:lineRule="atLeast"/>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w:t>
      </w:r>
      <w:r w:rsidR="00ED290D" w:rsidRPr="00D9257C">
        <w:rPr>
          <w:rFonts w:ascii="Arial" w:eastAsia="Times New Roman" w:hAnsi="Arial" w:cs="Arial"/>
          <w:color w:val="000000"/>
          <w:sz w:val="20"/>
          <w:szCs w:val="20"/>
          <w:lang w:eastAsia="hr-HR"/>
        </w:rPr>
        <w:t xml:space="preserve"> izvještaja o korištenju proračunske zalihe, </w:t>
      </w:r>
    </w:p>
    <w:p w14:paraId="2D82DCD7" w14:textId="77777777" w:rsidR="008356B9" w:rsidRPr="00D9257C" w:rsidRDefault="008356B9">
      <w:pPr>
        <w:widowControl w:val="0"/>
        <w:autoSpaceDE w:val="0"/>
        <w:spacing w:after="0" w:line="144" w:lineRule="atLeast"/>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 xml:space="preserve">- </w:t>
      </w:r>
      <w:r w:rsidR="00ED290D" w:rsidRPr="00D9257C">
        <w:rPr>
          <w:rFonts w:ascii="Arial" w:eastAsia="Times New Roman" w:hAnsi="Arial" w:cs="Arial"/>
          <w:color w:val="000000"/>
          <w:sz w:val="20"/>
          <w:szCs w:val="20"/>
          <w:lang w:eastAsia="hr-HR"/>
        </w:rPr>
        <w:t>izvještaja o zaduživanju na domaćem i stranom tržištu novca i kapitala i</w:t>
      </w:r>
    </w:p>
    <w:p w14:paraId="6BF011C3" w14:textId="105EFBDA" w:rsidR="00F366DE" w:rsidRPr="00D9257C" w:rsidRDefault="008356B9">
      <w:pPr>
        <w:widowControl w:val="0"/>
        <w:autoSpaceDE w:val="0"/>
        <w:spacing w:after="0" w:line="144" w:lineRule="atLeast"/>
        <w:rPr>
          <w:rFonts w:ascii="Arial" w:eastAsia="Times New Roman" w:hAnsi="Arial" w:cs="Arial"/>
          <w:color w:val="000000"/>
          <w:sz w:val="20"/>
          <w:szCs w:val="20"/>
          <w:lang w:eastAsia="hr-HR"/>
        </w:rPr>
      </w:pPr>
      <w:r w:rsidRPr="00D9257C">
        <w:rPr>
          <w:rFonts w:ascii="Arial" w:eastAsia="Times New Roman" w:hAnsi="Arial" w:cs="Arial"/>
          <w:color w:val="000000"/>
          <w:sz w:val="20"/>
          <w:szCs w:val="20"/>
          <w:lang w:eastAsia="hr-HR"/>
        </w:rPr>
        <w:t>-</w:t>
      </w:r>
      <w:r w:rsidR="00ED290D" w:rsidRPr="00D9257C">
        <w:rPr>
          <w:rFonts w:ascii="Arial" w:eastAsia="Times New Roman" w:hAnsi="Arial" w:cs="Arial"/>
          <w:color w:val="000000"/>
          <w:sz w:val="20"/>
          <w:szCs w:val="20"/>
          <w:lang w:eastAsia="hr-HR"/>
        </w:rPr>
        <w:t xml:space="preserve"> izvještaja o danim jamstvima i plaćanjima po protestiranim jamstvima.  </w:t>
      </w:r>
    </w:p>
    <w:p w14:paraId="73E6485E"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647338F4"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335CDDC1" w14:textId="77777777" w:rsidR="00F366DE" w:rsidRPr="00D9257C" w:rsidRDefault="00ED290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1. Izvještaj o korištenju proračunske zalihe </w:t>
      </w:r>
    </w:p>
    <w:p w14:paraId="0CB40B49"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72219EA6" w14:textId="30FE4F78" w:rsidR="00F366DE" w:rsidRPr="00D9257C" w:rsidRDefault="00ED290D">
      <w:pPr>
        <w:spacing w:after="0"/>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Sredstva proračunske zalihe za 202</w:t>
      </w:r>
      <w:r w:rsidR="00FC73E0"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xml:space="preserve">. godinu planirana su u iznosu </w:t>
      </w:r>
      <w:r w:rsidR="008356B9" w:rsidRPr="00D9257C">
        <w:rPr>
          <w:rFonts w:ascii="Arial" w:eastAsia="Times New Roman" w:hAnsi="Arial" w:cs="Arial"/>
          <w:sz w:val="20"/>
          <w:szCs w:val="20"/>
          <w:lang w:eastAsia="hr-HR"/>
        </w:rPr>
        <w:t>8.000,00 eur</w:t>
      </w:r>
      <w:r w:rsidRPr="00D9257C">
        <w:rPr>
          <w:rFonts w:ascii="Arial" w:eastAsia="Times New Roman" w:hAnsi="Arial" w:cs="Arial"/>
          <w:sz w:val="20"/>
          <w:szCs w:val="20"/>
          <w:lang w:eastAsia="hr-HR"/>
        </w:rPr>
        <w:t xml:space="preserve">.  </w:t>
      </w:r>
    </w:p>
    <w:p w14:paraId="0ED029D0" w14:textId="77777777" w:rsidR="00F366DE" w:rsidRPr="00D9257C" w:rsidRDefault="00F366DE">
      <w:pPr>
        <w:spacing w:after="0"/>
        <w:jc w:val="both"/>
        <w:rPr>
          <w:rFonts w:ascii="Arial" w:eastAsia="Times New Roman" w:hAnsi="Arial" w:cs="Arial"/>
          <w:sz w:val="20"/>
          <w:szCs w:val="20"/>
          <w:lang w:eastAsia="hr-HR"/>
        </w:rPr>
      </w:pPr>
    </w:p>
    <w:p w14:paraId="05612C0D" w14:textId="306F8D33" w:rsidR="008356B9" w:rsidRPr="00D9257C" w:rsidRDefault="008356B9" w:rsidP="008356B9">
      <w:pPr>
        <w:shd w:val="clear" w:color="auto" w:fill="FFFFFF"/>
        <w:spacing w:after="0" w:line="240" w:lineRule="auto"/>
        <w:ind w:right="-284"/>
        <w:jc w:val="both"/>
        <w:rPr>
          <w:rFonts w:ascii="Arial" w:hAnsi="Arial" w:cs="Arial"/>
          <w:sz w:val="20"/>
          <w:szCs w:val="20"/>
        </w:rPr>
      </w:pPr>
      <w:r w:rsidRPr="00D9257C">
        <w:rPr>
          <w:rFonts w:ascii="Arial" w:eastAsia="Times New Roman" w:hAnsi="Arial" w:cs="Arial"/>
          <w:sz w:val="20"/>
          <w:szCs w:val="20"/>
          <w:lang w:eastAsia="hr-HR"/>
        </w:rPr>
        <w:t>U razdoblju</w:t>
      </w:r>
      <w:r w:rsidRPr="00D9257C">
        <w:rPr>
          <w:rFonts w:ascii="Arial" w:eastAsia="Times New Roman" w:hAnsi="Arial" w:cs="Arial"/>
          <w:b/>
          <w:sz w:val="20"/>
          <w:szCs w:val="20"/>
          <w:lang w:eastAsia="hr-HR"/>
        </w:rPr>
        <w:t xml:space="preserve"> </w:t>
      </w:r>
      <w:r w:rsidRPr="00D9257C">
        <w:rPr>
          <w:rFonts w:ascii="Arial" w:eastAsia="Times New Roman" w:hAnsi="Arial" w:cs="Arial"/>
          <w:sz w:val="20"/>
          <w:szCs w:val="20"/>
          <w:lang w:eastAsia="hr-HR"/>
        </w:rPr>
        <w:t>od 1. siječnja do 30. lipnja 202</w:t>
      </w:r>
      <w:r w:rsidR="00FC73E0"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xml:space="preserve">. g., Općina Lovran nije koristila sredstva proračunske zalihe. </w:t>
      </w:r>
    </w:p>
    <w:p w14:paraId="3E748F96" w14:textId="77777777" w:rsidR="00F366DE" w:rsidRPr="00D9257C" w:rsidRDefault="00F366DE">
      <w:pPr>
        <w:spacing w:after="0"/>
        <w:jc w:val="both"/>
        <w:rPr>
          <w:rFonts w:ascii="Arial" w:eastAsia="Times New Roman" w:hAnsi="Arial" w:cs="Arial"/>
          <w:sz w:val="20"/>
          <w:szCs w:val="20"/>
          <w:lang w:eastAsia="hr-HR"/>
        </w:rPr>
      </w:pPr>
    </w:p>
    <w:p w14:paraId="18B54B88"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318D1BF5" w14:textId="77777777" w:rsidR="00F366DE" w:rsidRPr="00D9257C" w:rsidRDefault="00ED290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2. Izvještaj o zaduživanju na domaćem i stranom tržištu novca i kapitala  </w:t>
      </w:r>
    </w:p>
    <w:p w14:paraId="0D7660F8" w14:textId="77777777" w:rsidR="00F366DE" w:rsidRPr="00D9257C" w:rsidRDefault="00F366DE">
      <w:pPr>
        <w:widowControl w:val="0"/>
        <w:autoSpaceDE w:val="0"/>
        <w:spacing w:after="0" w:line="144" w:lineRule="atLeast"/>
        <w:rPr>
          <w:rFonts w:ascii="Arial" w:eastAsia="Times New Roman" w:hAnsi="Arial" w:cs="Arial"/>
          <w:b/>
          <w:bCs/>
          <w:color w:val="000000"/>
          <w:sz w:val="20"/>
          <w:szCs w:val="20"/>
          <w:lang w:eastAsia="hr-HR"/>
        </w:rPr>
      </w:pPr>
    </w:p>
    <w:p w14:paraId="1172D134" w14:textId="77777777" w:rsidR="00F366DE" w:rsidRPr="00D9257C" w:rsidRDefault="00F366DE">
      <w:pPr>
        <w:spacing w:after="0" w:line="276" w:lineRule="auto"/>
        <w:ind w:right="-144"/>
        <w:jc w:val="both"/>
        <w:rPr>
          <w:rFonts w:ascii="Arial" w:eastAsia="Times New Roman" w:hAnsi="Arial" w:cs="Arial"/>
          <w:b/>
          <w:sz w:val="20"/>
          <w:szCs w:val="20"/>
          <w:lang w:eastAsia="hr-HR"/>
        </w:rPr>
      </w:pPr>
    </w:p>
    <w:p w14:paraId="764DD15D" w14:textId="0DC4F2CE" w:rsidR="008356B9" w:rsidRPr="00D9257C" w:rsidRDefault="008356B9" w:rsidP="008356B9">
      <w:pPr>
        <w:shd w:val="clear" w:color="auto" w:fill="FFFFFF"/>
        <w:spacing w:after="0" w:line="240" w:lineRule="auto"/>
        <w:ind w:right="-284"/>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U razdoblju</w:t>
      </w:r>
      <w:r w:rsidRPr="00D9257C">
        <w:rPr>
          <w:rFonts w:ascii="Arial" w:eastAsia="Times New Roman" w:hAnsi="Arial" w:cs="Arial"/>
          <w:b/>
          <w:sz w:val="20"/>
          <w:szCs w:val="20"/>
          <w:lang w:eastAsia="hr-HR"/>
        </w:rPr>
        <w:t xml:space="preserve"> </w:t>
      </w:r>
      <w:r w:rsidRPr="00D9257C">
        <w:rPr>
          <w:rFonts w:ascii="Arial" w:eastAsia="Times New Roman" w:hAnsi="Arial" w:cs="Arial"/>
          <w:sz w:val="20"/>
          <w:szCs w:val="20"/>
          <w:lang w:eastAsia="hr-HR"/>
        </w:rPr>
        <w:t>od 1. siječnja do 30. lipnja 202</w:t>
      </w:r>
      <w:r w:rsidR="00FC73E0"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g., Općina Lovran nije se dodatno zaduživala pa nema nove kreditne obveze.</w:t>
      </w:r>
    </w:p>
    <w:p w14:paraId="38EB19F1" w14:textId="77777777" w:rsidR="008356B9" w:rsidRPr="00D9257C" w:rsidRDefault="008356B9">
      <w:pPr>
        <w:spacing w:after="0" w:line="276" w:lineRule="auto"/>
        <w:ind w:right="-144"/>
        <w:jc w:val="both"/>
        <w:rPr>
          <w:rFonts w:ascii="Arial" w:eastAsia="Times New Roman" w:hAnsi="Arial" w:cs="Arial"/>
          <w:b/>
          <w:sz w:val="20"/>
          <w:szCs w:val="20"/>
          <w:lang w:eastAsia="hr-HR"/>
        </w:rPr>
      </w:pPr>
    </w:p>
    <w:p w14:paraId="7D261B70" w14:textId="1C756778" w:rsidR="00F366DE" w:rsidRPr="00D9257C" w:rsidRDefault="00ED290D">
      <w:pPr>
        <w:spacing w:line="276" w:lineRule="auto"/>
        <w:jc w:val="both"/>
        <w:rPr>
          <w:rFonts w:ascii="Arial" w:hAnsi="Arial" w:cs="Arial"/>
          <w:sz w:val="20"/>
          <w:szCs w:val="20"/>
        </w:rPr>
      </w:pPr>
      <w:r w:rsidRPr="00D9257C">
        <w:rPr>
          <w:rFonts w:ascii="Arial" w:eastAsia="Times New Roman" w:hAnsi="Arial" w:cs="Arial"/>
          <w:bCs/>
          <w:sz w:val="20"/>
          <w:szCs w:val="20"/>
          <w:lang w:eastAsia="hr-HR"/>
        </w:rPr>
        <w:t xml:space="preserve">Odlukom o zaduženju Općine Lovran za refinanciranje dugoročnih kredita („Službene novine Općine Lovran“ br. 7/22), </w:t>
      </w:r>
      <w:r w:rsidRPr="00D9257C">
        <w:rPr>
          <w:rFonts w:ascii="Arial" w:eastAsia="Times New Roman" w:hAnsi="Arial" w:cs="Arial"/>
          <w:sz w:val="20"/>
          <w:szCs w:val="20"/>
          <w:lang w:eastAsia="hr-HR"/>
        </w:rPr>
        <w:t xml:space="preserve">Općina Lovran zadužila se kod Zagrebačke banke d.d., Zagreb, Trg Bana Josipa Jelačića  10, OIB: 92963223473, uzimanjem dugoročnog kunskog kredita, za refinanciranje dva dugoročna kredita po Ugovorima zaključenim sa Erste&amp;steiermarkische bank d.d. i Hrvatskom bankom za obnovu i razvitak d.d., u iznosu </w:t>
      </w:r>
      <w:r w:rsidR="008356B9" w:rsidRPr="00D9257C">
        <w:rPr>
          <w:rFonts w:ascii="Arial" w:eastAsia="Times New Roman" w:hAnsi="Arial" w:cs="Arial"/>
          <w:sz w:val="20"/>
          <w:szCs w:val="20"/>
          <w:lang w:eastAsia="hr-HR"/>
        </w:rPr>
        <w:t>398.168,</w:t>
      </w:r>
      <w:r w:rsidR="002562F5" w:rsidRPr="00D9257C">
        <w:rPr>
          <w:rFonts w:ascii="Arial" w:eastAsia="Times New Roman" w:hAnsi="Arial" w:cs="Arial"/>
          <w:sz w:val="20"/>
          <w:szCs w:val="20"/>
          <w:lang w:eastAsia="hr-HR"/>
        </w:rPr>
        <w:t xml:space="preserve">43 eur / </w:t>
      </w:r>
      <w:r w:rsidRPr="00D9257C">
        <w:rPr>
          <w:rFonts w:ascii="Arial" w:eastAsia="Times New Roman" w:hAnsi="Arial" w:cs="Arial"/>
          <w:sz w:val="20"/>
          <w:szCs w:val="20"/>
          <w:lang w:eastAsia="hr-HR"/>
        </w:rPr>
        <w:t xml:space="preserve"> 3.000.000,00 kuna.  Dana 06.06.2022. korišten je kredit Zagrebačke banke u iznosu </w:t>
      </w:r>
      <w:r w:rsidR="002562F5" w:rsidRPr="00D9257C">
        <w:rPr>
          <w:rFonts w:ascii="Arial" w:eastAsia="Times New Roman" w:hAnsi="Arial" w:cs="Arial"/>
          <w:sz w:val="20"/>
          <w:szCs w:val="20"/>
          <w:lang w:eastAsia="hr-HR"/>
        </w:rPr>
        <w:t xml:space="preserve">398.168,43 eur / </w:t>
      </w:r>
      <w:r w:rsidRPr="00D9257C">
        <w:rPr>
          <w:rFonts w:ascii="Arial" w:eastAsia="Times New Roman" w:hAnsi="Arial" w:cs="Arial"/>
          <w:sz w:val="20"/>
          <w:szCs w:val="20"/>
          <w:lang w:eastAsia="hr-HR"/>
        </w:rPr>
        <w:t>3.000.000,00 kn</w:t>
      </w:r>
      <w:r w:rsidR="002562F5" w:rsidRPr="00D9257C">
        <w:rPr>
          <w:rFonts w:ascii="Arial" w:eastAsia="Times New Roman" w:hAnsi="Arial" w:cs="Arial"/>
          <w:sz w:val="20"/>
          <w:szCs w:val="20"/>
          <w:lang w:eastAsia="hr-HR"/>
        </w:rPr>
        <w:t xml:space="preserve">, </w:t>
      </w:r>
      <w:r w:rsidRPr="00D9257C">
        <w:rPr>
          <w:rFonts w:ascii="Arial" w:eastAsia="Times New Roman" w:hAnsi="Arial" w:cs="Arial"/>
          <w:sz w:val="20"/>
          <w:szCs w:val="20"/>
          <w:lang w:eastAsia="hr-HR"/>
        </w:rPr>
        <w:t xml:space="preserve">na način da je iz sredstava primljenog kredita prijevremeno otplaćen kredit kod Erste&amp;steiermarkische bank d.d. u iznosu </w:t>
      </w:r>
      <w:r w:rsidR="002562F5" w:rsidRPr="00D9257C">
        <w:rPr>
          <w:rFonts w:ascii="Arial" w:eastAsia="Times New Roman" w:hAnsi="Arial" w:cs="Arial"/>
          <w:sz w:val="20"/>
          <w:szCs w:val="20"/>
          <w:lang w:eastAsia="hr-HR"/>
        </w:rPr>
        <w:t xml:space="preserve">214.709,42 eur / </w:t>
      </w:r>
      <w:r w:rsidRPr="00D9257C">
        <w:rPr>
          <w:rFonts w:ascii="Arial" w:eastAsia="Times New Roman" w:hAnsi="Arial" w:cs="Arial"/>
          <w:sz w:val="20"/>
          <w:szCs w:val="20"/>
          <w:lang w:eastAsia="hr-HR"/>
        </w:rPr>
        <w:t xml:space="preserve">1.617.728,09 kn i kredit kod Hrvatske banke za obnovu i razvitak u iznosu </w:t>
      </w:r>
      <w:r w:rsidR="002562F5" w:rsidRPr="00D9257C">
        <w:rPr>
          <w:rFonts w:ascii="Arial" w:eastAsia="Times New Roman" w:hAnsi="Arial" w:cs="Arial"/>
          <w:sz w:val="20"/>
          <w:szCs w:val="20"/>
          <w:lang w:eastAsia="hr-HR"/>
        </w:rPr>
        <w:t xml:space="preserve">183.498,83 eur / </w:t>
      </w:r>
      <w:r w:rsidRPr="00D9257C">
        <w:rPr>
          <w:rFonts w:ascii="Arial" w:eastAsia="Times New Roman" w:hAnsi="Arial" w:cs="Arial"/>
          <w:sz w:val="20"/>
          <w:szCs w:val="20"/>
          <w:lang w:eastAsia="hr-HR"/>
        </w:rPr>
        <w:t>1.382.571,91 kn.</w:t>
      </w:r>
    </w:p>
    <w:p w14:paraId="39F7908C" w14:textId="234F109D" w:rsidR="00F366DE" w:rsidRPr="00D9257C" w:rsidRDefault="00ED290D">
      <w:pPr>
        <w:spacing w:line="276" w:lineRule="auto"/>
        <w:ind w:right="-144"/>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xml:space="preserve">Kredit kod Zagrebačke banke d.d. </w:t>
      </w:r>
      <w:r w:rsidR="002562F5" w:rsidRPr="00D9257C">
        <w:rPr>
          <w:rFonts w:ascii="Arial" w:eastAsia="Times New Roman" w:hAnsi="Arial" w:cs="Arial"/>
          <w:sz w:val="20"/>
          <w:szCs w:val="20"/>
          <w:lang w:eastAsia="hr-HR"/>
        </w:rPr>
        <w:t xml:space="preserve">je jedini dugoročni kredit Općine Lovran koji će se </w:t>
      </w:r>
      <w:r w:rsidRPr="00D9257C">
        <w:rPr>
          <w:rFonts w:ascii="Arial" w:eastAsia="Times New Roman" w:hAnsi="Arial" w:cs="Arial"/>
          <w:sz w:val="20"/>
          <w:szCs w:val="20"/>
          <w:lang w:eastAsia="hr-HR"/>
        </w:rPr>
        <w:t>otpla</w:t>
      </w:r>
      <w:r w:rsidR="002562F5" w:rsidRPr="00D9257C">
        <w:rPr>
          <w:rFonts w:ascii="Arial" w:eastAsia="Times New Roman" w:hAnsi="Arial" w:cs="Arial"/>
          <w:sz w:val="20"/>
          <w:szCs w:val="20"/>
          <w:lang w:eastAsia="hr-HR"/>
        </w:rPr>
        <w:t>ćivati</w:t>
      </w:r>
      <w:r w:rsidRPr="00D9257C">
        <w:rPr>
          <w:rFonts w:ascii="Arial" w:eastAsia="Times New Roman" w:hAnsi="Arial" w:cs="Arial"/>
          <w:sz w:val="20"/>
          <w:szCs w:val="20"/>
          <w:lang w:eastAsia="hr-HR"/>
        </w:rPr>
        <w:t xml:space="preserve"> kroz 4 godine, </w:t>
      </w:r>
      <w:r w:rsidR="002562F5" w:rsidRPr="00D9257C">
        <w:rPr>
          <w:rFonts w:ascii="Arial" w:eastAsia="Times New Roman" w:hAnsi="Arial" w:cs="Arial"/>
          <w:sz w:val="20"/>
          <w:szCs w:val="20"/>
          <w:lang w:eastAsia="hr-HR"/>
        </w:rPr>
        <w:t xml:space="preserve">otplata kredita započela je </w:t>
      </w:r>
      <w:r w:rsidRPr="00D9257C">
        <w:rPr>
          <w:rFonts w:ascii="Arial" w:eastAsia="Times New Roman" w:hAnsi="Arial" w:cs="Arial"/>
          <w:sz w:val="20"/>
          <w:szCs w:val="20"/>
          <w:lang w:eastAsia="hr-HR"/>
        </w:rPr>
        <w:t xml:space="preserve">30.06.2022., a zadnja otplatna rata dospijeva </w:t>
      </w:r>
      <w:r w:rsidR="002562F5" w:rsidRPr="00D9257C">
        <w:rPr>
          <w:rFonts w:ascii="Arial" w:eastAsia="Times New Roman" w:hAnsi="Arial" w:cs="Arial"/>
          <w:sz w:val="20"/>
          <w:szCs w:val="20"/>
          <w:lang w:eastAsia="hr-HR"/>
        </w:rPr>
        <w:t xml:space="preserve">na plaćanje </w:t>
      </w:r>
      <w:r w:rsidRPr="00D9257C">
        <w:rPr>
          <w:rFonts w:ascii="Arial" w:eastAsia="Times New Roman" w:hAnsi="Arial" w:cs="Arial"/>
          <w:sz w:val="20"/>
          <w:szCs w:val="20"/>
          <w:lang w:eastAsia="hr-HR"/>
        </w:rPr>
        <w:t>31.03.2026. godine.</w:t>
      </w:r>
    </w:p>
    <w:p w14:paraId="190B72B0" w14:textId="1B9D9E43" w:rsidR="002562F5" w:rsidRPr="00D9257C" w:rsidRDefault="002562F5">
      <w:pPr>
        <w:spacing w:line="276" w:lineRule="auto"/>
        <w:ind w:right="-144"/>
        <w:jc w:val="both"/>
        <w:rPr>
          <w:rFonts w:ascii="Arial" w:eastAsia="Times New Roman" w:hAnsi="Arial" w:cs="Arial"/>
          <w:sz w:val="20"/>
          <w:szCs w:val="20"/>
          <w:lang w:eastAsia="hr-HR"/>
        </w:rPr>
      </w:pPr>
      <w:r w:rsidRPr="00D9257C">
        <w:rPr>
          <w:rFonts w:ascii="Arial" w:eastAsia="Times New Roman" w:hAnsi="Arial" w:cs="Arial"/>
          <w:sz w:val="20"/>
          <w:szCs w:val="20"/>
          <w:lang w:eastAsia="hr-HR"/>
        </w:rPr>
        <w:t xml:space="preserve">U ovom izvještajnom razdoblju po navedenom kreditu realizirani su izdaci za dvije otplatne rate, ukupno u iznosu 49.771,06 eur, pa glavnica neotplaćenog dijela kredita iznosi </w:t>
      </w:r>
      <w:r w:rsidR="00FC73E0" w:rsidRPr="00D9257C">
        <w:rPr>
          <w:rFonts w:ascii="Arial" w:eastAsia="Times New Roman" w:hAnsi="Arial" w:cs="Arial"/>
          <w:sz w:val="20"/>
          <w:szCs w:val="20"/>
          <w:lang w:eastAsia="hr-HR"/>
        </w:rPr>
        <w:t>174.198,66</w:t>
      </w:r>
      <w:r w:rsidRPr="00D9257C">
        <w:rPr>
          <w:rFonts w:ascii="Arial" w:eastAsia="Times New Roman" w:hAnsi="Arial" w:cs="Arial"/>
          <w:sz w:val="20"/>
          <w:szCs w:val="20"/>
          <w:lang w:eastAsia="hr-HR"/>
        </w:rPr>
        <w:t xml:space="preserve"> </w:t>
      </w:r>
      <w:proofErr w:type="spellStart"/>
      <w:r w:rsidRPr="00D9257C">
        <w:rPr>
          <w:rFonts w:ascii="Arial" w:eastAsia="Times New Roman" w:hAnsi="Arial" w:cs="Arial"/>
          <w:sz w:val="20"/>
          <w:szCs w:val="20"/>
          <w:lang w:eastAsia="hr-HR"/>
        </w:rPr>
        <w:t>eur</w:t>
      </w:r>
      <w:proofErr w:type="spellEnd"/>
      <w:r w:rsidRPr="00D9257C">
        <w:rPr>
          <w:rFonts w:ascii="Arial" w:eastAsia="Times New Roman" w:hAnsi="Arial" w:cs="Arial"/>
          <w:sz w:val="20"/>
          <w:szCs w:val="20"/>
          <w:lang w:eastAsia="hr-HR"/>
        </w:rPr>
        <w:t xml:space="preserve">. </w:t>
      </w:r>
    </w:p>
    <w:p w14:paraId="4C1EAB87" w14:textId="77777777" w:rsidR="00F366DE" w:rsidRPr="00D9257C" w:rsidRDefault="00F366DE">
      <w:pPr>
        <w:spacing w:after="0" w:line="276" w:lineRule="auto"/>
        <w:jc w:val="both"/>
        <w:rPr>
          <w:rFonts w:ascii="Arial" w:eastAsia="Times New Roman" w:hAnsi="Arial" w:cs="Arial"/>
          <w:sz w:val="20"/>
          <w:szCs w:val="20"/>
          <w:lang w:eastAsia="hr-HR"/>
        </w:rPr>
      </w:pPr>
    </w:p>
    <w:p w14:paraId="4FA72C2A" w14:textId="77777777" w:rsidR="00F366DE" w:rsidRPr="00D9257C" w:rsidRDefault="00ED290D">
      <w:pPr>
        <w:widowControl w:val="0"/>
        <w:autoSpaceDE w:val="0"/>
        <w:spacing w:after="0" w:line="144" w:lineRule="atLeast"/>
        <w:rPr>
          <w:rFonts w:ascii="Arial" w:eastAsia="Times New Roman" w:hAnsi="Arial" w:cs="Arial"/>
          <w:b/>
          <w:bCs/>
          <w:color w:val="000000"/>
          <w:sz w:val="20"/>
          <w:szCs w:val="20"/>
          <w:lang w:eastAsia="hr-HR"/>
        </w:rPr>
      </w:pPr>
      <w:r w:rsidRPr="00D9257C">
        <w:rPr>
          <w:rFonts w:ascii="Arial" w:eastAsia="Times New Roman" w:hAnsi="Arial" w:cs="Arial"/>
          <w:b/>
          <w:bCs/>
          <w:color w:val="000000"/>
          <w:sz w:val="20"/>
          <w:szCs w:val="20"/>
          <w:lang w:eastAsia="hr-HR"/>
        </w:rPr>
        <w:t xml:space="preserve">3. Izvještaja o danim jamstvima i plaćanjima po protestiranim jamstvima  </w:t>
      </w:r>
    </w:p>
    <w:p w14:paraId="5B562418" w14:textId="77777777" w:rsidR="00F366DE" w:rsidRPr="00D9257C" w:rsidRDefault="00F366DE">
      <w:pPr>
        <w:shd w:val="clear" w:color="auto" w:fill="FFFFFF"/>
        <w:spacing w:after="0" w:line="240" w:lineRule="auto"/>
        <w:ind w:right="-284"/>
        <w:jc w:val="both"/>
        <w:rPr>
          <w:rFonts w:ascii="Arial" w:eastAsia="Times New Roman" w:hAnsi="Arial" w:cs="Arial"/>
          <w:sz w:val="20"/>
          <w:szCs w:val="20"/>
          <w:lang w:eastAsia="hr-HR"/>
        </w:rPr>
      </w:pPr>
    </w:p>
    <w:p w14:paraId="12B38895" w14:textId="450B6ABF" w:rsidR="00F366DE" w:rsidRPr="00D9257C" w:rsidRDefault="00ED290D">
      <w:pPr>
        <w:shd w:val="clear" w:color="auto" w:fill="FFFFFF"/>
        <w:spacing w:after="0" w:line="240" w:lineRule="auto"/>
        <w:ind w:right="-284"/>
        <w:jc w:val="both"/>
        <w:rPr>
          <w:rFonts w:ascii="Arial" w:hAnsi="Arial" w:cs="Arial"/>
          <w:sz w:val="20"/>
          <w:szCs w:val="20"/>
        </w:rPr>
      </w:pPr>
      <w:r w:rsidRPr="00D9257C">
        <w:rPr>
          <w:rFonts w:ascii="Arial" w:eastAsia="Times New Roman" w:hAnsi="Arial" w:cs="Arial"/>
          <w:sz w:val="20"/>
          <w:szCs w:val="20"/>
          <w:lang w:eastAsia="hr-HR"/>
        </w:rPr>
        <w:t>U razdoblju</w:t>
      </w:r>
      <w:r w:rsidRPr="00D9257C">
        <w:rPr>
          <w:rFonts w:ascii="Arial" w:eastAsia="Times New Roman" w:hAnsi="Arial" w:cs="Arial"/>
          <w:b/>
          <w:sz w:val="20"/>
          <w:szCs w:val="20"/>
          <w:lang w:eastAsia="hr-HR"/>
        </w:rPr>
        <w:t xml:space="preserve"> </w:t>
      </w:r>
      <w:r w:rsidRPr="00D9257C">
        <w:rPr>
          <w:rFonts w:ascii="Arial" w:eastAsia="Times New Roman" w:hAnsi="Arial" w:cs="Arial"/>
          <w:sz w:val="20"/>
          <w:szCs w:val="20"/>
          <w:lang w:eastAsia="hr-HR"/>
        </w:rPr>
        <w:t>od 1. siječnja do 30. lipnja 202</w:t>
      </w:r>
      <w:r w:rsidR="00FC73E0" w:rsidRPr="00D9257C">
        <w:rPr>
          <w:rFonts w:ascii="Arial" w:eastAsia="Times New Roman" w:hAnsi="Arial" w:cs="Arial"/>
          <w:sz w:val="20"/>
          <w:szCs w:val="20"/>
          <w:lang w:eastAsia="hr-HR"/>
        </w:rPr>
        <w:t>4</w:t>
      </w:r>
      <w:r w:rsidRPr="00D9257C">
        <w:rPr>
          <w:rFonts w:ascii="Arial" w:eastAsia="Times New Roman" w:hAnsi="Arial" w:cs="Arial"/>
          <w:sz w:val="20"/>
          <w:szCs w:val="20"/>
          <w:lang w:eastAsia="hr-HR"/>
        </w:rPr>
        <w:t xml:space="preserve">. Općina Lovran nije davala jamstva niti je imala izdatke po jamstvima. </w:t>
      </w:r>
    </w:p>
    <w:p w14:paraId="1920F922" w14:textId="21025356" w:rsidR="00F71747" w:rsidRPr="00D9257C" w:rsidRDefault="00F71747">
      <w:pPr>
        <w:rPr>
          <w:rFonts w:ascii="Arial" w:hAnsi="Arial" w:cs="Arial"/>
          <w:sz w:val="20"/>
          <w:szCs w:val="20"/>
        </w:rPr>
      </w:pPr>
    </w:p>
    <w:p w14:paraId="7143D6BE" w14:textId="689E2B99" w:rsidR="00F71747" w:rsidRPr="00D9257C" w:rsidRDefault="00F71747">
      <w:pPr>
        <w:rPr>
          <w:rFonts w:ascii="Arial" w:hAnsi="Arial" w:cs="Arial"/>
          <w:sz w:val="20"/>
          <w:szCs w:val="20"/>
        </w:rPr>
      </w:pPr>
      <w:r w:rsidRPr="00D9257C">
        <w:rPr>
          <w:rFonts w:ascii="Arial" w:hAnsi="Arial" w:cs="Arial"/>
          <w:sz w:val="20"/>
          <w:szCs w:val="20"/>
        </w:rPr>
        <w:t>U Lovranu,</w:t>
      </w:r>
      <w:r w:rsidR="000452D7" w:rsidRPr="00D9257C">
        <w:rPr>
          <w:rFonts w:ascii="Arial" w:hAnsi="Arial" w:cs="Arial"/>
          <w:sz w:val="20"/>
          <w:szCs w:val="20"/>
        </w:rPr>
        <w:t xml:space="preserve"> </w:t>
      </w:r>
      <w:r w:rsidR="00D57D2D">
        <w:rPr>
          <w:rFonts w:ascii="Arial" w:hAnsi="Arial" w:cs="Arial"/>
          <w:sz w:val="20"/>
          <w:szCs w:val="20"/>
        </w:rPr>
        <w:t>16. listopada</w:t>
      </w:r>
      <w:r w:rsidR="00DF798F">
        <w:rPr>
          <w:rFonts w:ascii="Arial" w:hAnsi="Arial" w:cs="Arial"/>
          <w:sz w:val="20"/>
          <w:szCs w:val="20"/>
        </w:rPr>
        <w:t xml:space="preserve"> </w:t>
      </w:r>
      <w:r w:rsidRPr="00D9257C">
        <w:rPr>
          <w:rFonts w:ascii="Arial" w:hAnsi="Arial" w:cs="Arial"/>
          <w:sz w:val="20"/>
          <w:szCs w:val="20"/>
        </w:rPr>
        <w:t>202</w:t>
      </w:r>
      <w:r w:rsidR="00FC73E0" w:rsidRPr="00D9257C">
        <w:rPr>
          <w:rFonts w:ascii="Arial" w:hAnsi="Arial" w:cs="Arial"/>
          <w:sz w:val="20"/>
          <w:szCs w:val="20"/>
        </w:rPr>
        <w:t>4</w:t>
      </w:r>
      <w:r w:rsidRPr="00D9257C">
        <w:rPr>
          <w:rFonts w:ascii="Arial" w:hAnsi="Arial" w:cs="Arial"/>
          <w:sz w:val="20"/>
          <w:szCs w:val="20"/>
        </w:rPr>
        <w:t xml:space="preserve">. </w:t>
      </w:r>
    </w:p>
    <w:p w14:paraId="20402F9F" w14:textId="420E753C" w:rsidR="00F71747" w:rsidRPr="00D9257C" w:rsidRDefault="002562F5" w:rsidP="00DF798F">
      <w:pPr>
        <w:spacing w:after="0"/>
        <w:rPr>
          <w:rFonts w:ascii="Arial" w:hAnsi="Arial" w:cs="Arial"/>
          <w:sz w:val="20"/>
          <w:szCs w:val="20"/>
        </w:rPr>
      </w:pPr>
      <w:r w:rsidRPr="00D9257C">
        <w:rPr>
          <w:rFonts w:ascii="Arial" w:hAnsi="Arial" w:cs="Arial"/>
          <w:sz w:val="20"/>
          <w:szCs w:val="20"/>
        </w:rPr>
        <w:tab/>
      </w:r>
      <w:r w:rsidR="00F71747" w:rsidRPr="00D9257C">
        <w:rPr>
          <w:rFonts w:ascii="Arial" w:hAnsi="Arial" w:cs="Arial"/>
          <w:sz w:val="20"/>
          <w:szCs w:val="20"/>
        </w:rPr>
        <w:tab/>
      </w:r>
      <w:r w:rsidR="00F71747" w:rsidRPr="00D9257C">
        <w:rPr>
          <w:rFonts w:ascii="Arial" w:hAnsi="Arial" w:cs="Arial"/>
          <w:sz w:val="20"/>
          <w:szCs w:val="20"/>
        </w:rPr>
        <w:tab/>
      </w:r>
      <w:r w:rsidR="00F71747" w:rsidRPr="00D9257C">
        <w:rPr>
          <w:rFonts w:ascii="Arial" w:hAnsi="Arial" w:cs="Arial"/>
          <w:sz w:val="20"/>
          <w:szCs w:val="20"/>
        </w:rPr>
        <w:tab/>
      </w:r>
      <w:r w:rsidR="00F71747" w:rsidRPr="00D9257C">
        <w:rPr>
          <w:rFonts w:ascii="Arial" w:hAnsi="Arial" w:cs="Arial"/>
          <w:sz w:val="20"/>
          <w:szCs w:val="20"/>
        </w:rPr>
        <w:tab/>
      </w:r>
      <w:r w:rsidR="00F71747" w:rsidRPr="00D9257C">
        <w:rPr>
          <w:rFonts w:ascii="Arial" w:hAnsi="Arial" w:cs="Arial"/>
          <w:sz w:val="20"/>
          <w:szCs w:val="20"/>
        </w:rPr>
        <w:tab/>
      </w:r>
      <w:r w:rsidR="00F71747" w:rsidRPr="00D9257C">
        <w:rPr>
          <w:rFonts w:ascii="Arial" w:hAnsi="Arial" w:cs="Arial"/>
          <w:sz w:val="20"/>
          <w:szCs w:val="20"/>
        </w:rPr>
        <w:tab/>
      </w:r>
      <w:r w:rsidR="00F71747" w:rsidRPr="00D9257C">
        <w:rPr>
          <w:rFonts w:ascii="Arial" w:hAnsi="Arial" w:cs="Arial"/>
          <w:sz w:val="20"/>
          <w:szCs w:val="20"/>
        </w:rPr>
        <w:tab/>
        <w:t xml:space="preserve">   Općinski načelnik</w:t>
      </w:r>
    </w:p>
    <w:p w14:paraId="1CBEB880" w14:textId="59F6B242" w:rsidR="00F71747" w:rsidRPr="00D9257C" w:rsidRDefault="00F71747" w:rsidP="00DF798F">
      <w:pPr>
        <w:spacing w:after="0"/>
        <w:rPr>
          <w:rFonts w:ascii="Arial" w:hAnsi="Arial" w:cs="Arial"/>
          <w:sz w:val="20"/>
          <w:szCs w:val="20"/>
        </w:rPr>
      </w:pPr>
      <w:r w:rsidRPr="00D9257C">
        <w:rPr>
          <w:rFonts w:ascii="Arial" w:hAnsi="Arial" w:cs="Arial"/>
          <w:sz w:val="20"/>
          <w:szCs w:val="20"/>
        </w:rPr>
        <w:tab/>
      </w:r>
      <w:r w:rsidRPr="00D9257C">
        <w:rPr>
          <w:rFonts w:ascii="Arial" w:hAnsi="Arial" w:cs="Arial"/>
          <w:sz w:val="20"/>
          <w:szCs w:val="20"/>
        </w:rPr>
        <w:tab/>
      </w:r>
      <w:r w:rsidRPr="00D9257C">
        <w:rPr>
          <w:rFonts w:ascii="Arial" w:hAnsi="Arial" w:cs="Arial"/>
          <w:sz w:val="20"/>
          <w:szCs w:val="20"/>
        </w:rPr>
        <w:tab/>
      </w:r>
      <w:r w:rsidRPr="00D9257C">
        <w:rPr>
          <w:rFonts w:ascii="Arial" w:hAnsi="Arial" w:cs="Arial"/>
          <w:sz w:val="20"/>
          <w:szCs w:val="20"/>
        </w:rPr>
        <w:tab/>
      </w:r>
      <w:r w:rsidRPr="00D9257C">
        <w:rPr>
          <w:rFonts w:ascii="Arial" w:hAnsi="Arial" w:cs="Arial"/>
          <w:sz w:val="20"/>
          <w:szCs w:val="20"/>
        </w:rPr>
        <w:tab/>
      </w:r>
      <w:r w:rsidRPr="00D9257C">
        <w:rPr>
          <w:rFonts w:ascii="Arial" w:hAnsi="Arial" w:cs="Arial"/>
          <w:sz w:val="20"/>
          <w:szCs w:val="20"/>
        </w:rPr>
        <w:tab/>
      </w:r>
      <w:r w:rsidRPr="00D9257C">
        <w:rPr>
          <w:rFonts w:ascii="Arial" w:hAnsi="Arial" w:cs="Arial"/>
          <w:sz w:val="20"/>
          <w:szCs w:val="20"/>
        </w:rPr>
        <w:tab/>
      </w:r>
      <w:r w:rsidRPr="00D9257C">
        <w:rPr>
          <w:rFonts w:ascii="Arial" w:hAnsi="Arial" w:cs="Arial"/>
          <w:sz w:val="20"/>
          <w:szCs w:val="20"/>
        </w:rPr>
        <w:tab/>
        <w:t xml:space="preserve">Bojan Simonič,mag. oec. </w:t>
      </w:r>
    </w:p>
    <w:sectPr w:rsidR="00F71747" w:rsidRPr="00D9257C">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F9F5B" w14:textId="77777777" w:rsidR="00C95E44" w:rsidRDefault="00C95E44">
      <w:pPr>
        <w:spacing w:after="0" w:line="240" w:lineRule="auto"/>
      </w:pPr>
      <w:r>
        <w:separator/>
      </w:r>
    </w:p>
  </w:endnote>
  <w:endnote w:type="continuationSeparator" w:id="0">
    <w:p w14:paraId="5D096426" w14:textId="77777777" w:rsidR="00C95E44" w:rsidRDefault="00C9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charset w:val="0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79828" w14:textId="77777777" w:rsidR="00C95E44" w:rsidRDefault="00C95E44">
      <w:pPr>
        <w:spacing w:after="0" w:line="240" w:lineRule="auto"/>
      </w:pPr>
      <w:r>
        <w:rPr>
          <w:color w:val="000000"/>
        </w:rPr>
        <w:separator/>
      </w:r>
    </w:p>
  </w:footnote>
  <w:footnote w:type="continuationSeparator" w:id="0">
    <w:p w14:paraId="70088C47" w14:textId="77777777" w:rsidR="00C95E44" w:rsidRDefault="00C9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FF0"/>
    <w:multiLevelType w:val="multilevel"/>
    <w:tmpl w:val="6902E89E"/>
    <w:styleLink w:val="LFO5"/>
    <w:lvl w:ilvl="0">
      <w:numFmt w:val="bullet"/>
      <w:pStyle w:val="Bullet3"/>
      <w:lvlText w:val="–"/>
      <w:lvlJc w:val="left"/>
      <w:pPr>
        <w:ind w:left="737" w:hanging="340"/>
      </w:pPr>
      <w:rPr>
        <w:rFonts w:ascii="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Times-NewRoman" w:eastAsia="Times New Roman" w:hAnsi="Times-New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11D36FD1"/>
    <w:multiLevelType w:val="multilevel"/>
    <w:tmpl w:val="F74815E4"/>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2402D99"/>
    <w:multiLevelType w:val="multilevel"/>
    <w:tmpl w:val="E1D407FE"/>
    <w:lvl w:ilvl="0">
      <w:start w:val="1"/>
      <w:numFmt w:val="decimal"/>
      <w:lvlText w:val="%1."/>
      <w:lvlJc w:val="left"/>
      <w:pPr>
        <w:ind w:left="720" w:hanging="360"/>
      </w:pPr>
      <w:rPr>
        <w:rFonts w:cs="Times New Roman"/>
      </w:rPr>
    </w:lvl>
    <w:lvl w:ilvl="1">
      <w:start w:val="1"/>
      <w:numFmt w:val="upperRoman"/>
      <w:lvlText w:val="%2."/>
      <w:lvlJc w:val="left"/>
      <w:pPr>
        <w:ind w:left="1800" w:hanging="72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F0B2412"/>
    <w:multiLevelType w:val="hybridMultilevel"/>
    <w:tmpl w:val="90AA720A"/>
    <w:lvl w:ilvl="0" w:tplc="BCA8194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27645696">
    <w:abstractNumId w:val="0"/>
  </w:num>
  <w:num w:numId="2" w16cid:durableId="154153248">
    <w:abstractNumId w:val="2"/>
  </w:num>
  <w:num w:numId="3" w16cid:durableId="239600769">
    <w:abstractNumId w:val="1"/>
  </w:num>
  <w:num w:numId="4" w16cid:durableId="498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DE"/>
    <w:rsid w:val="00015339"/>
    <w:rsid w:val="00036C20"/>
    <w:rsid w:val="00041E25"/>
    <w:rsid w:val="000452D7"/>
    <w:rsid w:val="000548D9"/>
    <w:rsid w:val="00080AAB"/>
    <w:rsid w:val="00081C28"/>
    <w:rsid w:val="000970FC"/>
    <w:rsid w:val="000A1B6B"/>
    <w:rsid w:val="000B1224"/>
    <w:rsid w:val="000C028A"/>
    <w:rsid w:val="000D5917"/>
    <w:rsid w:val="000E179A"/>
    <w:rsid w:val="000E1E61"/>
    <w:rsid w:val="000E7723"/>
    <w:rsid w:val="00102E1B"/>
    <w:rsid w:val="00103597"/>
    <w:rsid w:val="001239EC"/>
    <w:rsid w:val="00123BF5"/>
    <w:rsid w:val="00147DC9"/>
    <w:rsid w:val="0017659E"/>
    <w:rsid w:val="001848EF"/>
    <w:rsid w:val="00190B5E"/>
    <w:rsid w:val="001A2084"/>
    <w:rsid w:val="001A72ED"/>
    <w:rsid w:val="001D6F7A"/>
    <w:rsid w:val="001F5B86"/>
    <w:rsid w:val="0020502C"/>
    <w:rsid w:val="00210F46"/>
    <w:rsid w:val="002113FD"/>
    <w:rsid w:val="00234C99"/>
    <w:rsid w:val="002355A5"/>
    <w:rsid w:val="00242439"/>
    <w:rsid w:val="00253328"/>
    <w:rsid w:val="002562F5"/>
    <w:rsid w:val="00256B5B"/>
    <w:rsid w:val="0026768B"/>
    <w:rsid w:val="002713B6"/>
    <w:rsid w:val="00294341"/>
    <w:rsid w:val="002A6DF4"/>
    <w:rsid w:val="002B21A8"/>
    <w:rsid w:val="002B37A3"/>
    <w:rsid w:val="002C49FC"/>
    <w:rsid w:val="002C5B2F"/>
    <w:rsid w:val="002E6B39"/>
    <w:rsid w:val="002E6C34"/>
    <w:rsid w:val="002F5247"/>
    <w:rsid w:val="0030088C"/>
    <w:rsid w:val="00301270"/>
    <w:rsid w:val="00301E88"/>
    <w:rsid w:val="00345C92"/>
    <w:rsid w:val="00346C0C"/>
    <w:rsid w:val="003500D3"/>
    <w:rsid w:val="00366E12"/>
    <w:rsid w:val="003772A3"/>
    <w:rsid w:val="0039049A"/>
    <w:rsid w:val="003909D3"/>
    <w:rsid w:val="003A109B"/>
    <w:rsid w:val="003A712B"/>
    <w:rsid w:val="003B78F2"/>
    <w:rsid w:val="0041387C"/>
    <w:rsid w:val="00422A9D"/>
    <w:rsid w:val="00424D04"/>
    <w:rsid w:val="004323D7"/>
    <w:rsid w:val="00433553"/>
    <w:rsid w:val="004442F6"/>
    <w:rsid w:val="004505D6"/>
    <w:rsid w:val="0046357D"/>
    <w:rsid w:val="00466463"/>
    <w:rsid w:val="00466B2B"/>
    <w:rsid w:val="0048482F"/>
    <w:rsid w:val="00490A75"/>
    <w:rsid w:val="004A1975"/>
    <w:rsid w:val="004A33BE"/>
    <w:rsid w:val="004B3865"/>
    <w:rsid w:val="004B5A7D"/>
    <w:rsid w:val="004E287F"/>
    <w:rsid w:val="004F41D8"/>
    <w:rsid w:val="0050511B"/>
    <w:rsid w:val="00537EE6"/>
    <w:rsid w:val="00575E6B"/>
    <w:rsid w:val="00583119"/>
    <w:rsid w:val="005A5691"/>
    <w:rsid w:val="005A7576"/>
    <w:rsid w:val="005B3640"/>
    <w:rsid w:val="005B4BAD"/>
    <w:rsid w:val="005C61F2"/>
    <w:rsid w:val="00631CDA"/>
    <w:rsid w:val="0064013F"/>
    <w:rsid w:val="00646AD1"/>
    <w:rsid w:val="00651879"/>
    <w:rsid w:val="00655869"/>
    <w:rsid w:val="0067543D"/>
    <w:rsid w:val="006A0F9F"/>
    <w:rsid w:val="006A3012"/>
    <w:rsid w:val="006C2DA3"/>
    <w:rsid w:val="006E033E"/>
    <w:rsid w:val="006F0119"/>
    <w:rsid w:val="00703823"/>
    <w:rsid w:val="00734840"/>
    <w:rsid w:val="00742ECF"/>
    <w:rsid w:val="00762769"/>
    <w:rsid w:val="00763882"/>
    <w:rsid w:val="007772FA"/>
    <w:rsid w:val="00783BD4"/>
    <w:rsid w:val="00785E72"/>
    <w:rsid w:val="007C4F9B"/>
    <w:rsid w:val="00820E53"/>
    <w:rsid w:val="00823219"/>
    <w:rsid w:val="00834A6A"/>
    <w:rsid w:val="008356B9"/>
    <w:rsid w:val="00856675"/>
    <w:rsid w:val="008817C4"/>
    <w:rsid w:val="008878FA"/>
    <w:rsid w:val="008A5E1A"/>
    <w:rsid w:val="008B08F7"/>
    <w:rsid w:val="00903441"/>
    <w:rsid w:val="009304D1"/>
    <w:rsid w:val="00941298"/>
    <w:rsid w:val="00942BB8"/>
    <w:rsid w:val="009619CC"/>
    <w:rsid w:val="009700E8"/>
    <w:rsid w:val="009A68A0"/>
    <w:rsid w:val="009B0622"/>
    <w:rsid w:val="009B2411"/>
    <w:rsid w:val="009C110C"/>
    <w:rsid w:val="009C3EFA"/>
    <w:rsid w:val="009C73B6"/>
    <w:rsid w:val="009E09B9"/>
    <w:rsid w:val="009E4FBC"/>
    <w:rsid w:val="009F0886"/>
    <w:rsid w:val="009F5694"/>
    <w:rsid w:val="009F7657"/>
    <w:rsid w:val="00A00AE5"/>
    <w:rsid w:val="00A07DFB"/>
    <w:rsid w:val="00A31255"/>
    <w:rsid w:val="00A511B6"/>
    <w:rsid w:val="00A53808"/>
    <w:rsid w:val="00A6560A"/>
    <w:rsid w:val="00A666FF"/>
    <w:rsid w:val="00A7368A"/>
    <w:rsid w:val="00AA1866"/>
    <w:rsid w:val="00AB418A"/>
    <w:rsid w:val="00AD039A"/>
    <w:rsid w:val="00AE5214"/>
    <w:rsid w:val="00AF3011"/>
    <w:rsid w:val="00AF517A"/>
    <w:rsid w:val="00B30172"/>
    <w:rsid w:val="00B40616"/>
    <w:rsid w:val="00B45407"/>
    <w:rsid w:val="00B520D1"/>
    <w:rsid w:val="00B74533"/>
    <w:rsid w:val="00BA0116"/>
    <w:rsid w:val="00BB46F2"/>
    <w:rsid w:val="00BB7FF5"/>
    <w:rsid w:val="00BC5661"/>
    <w:rsid w:val="00BD0666"/>
    <w:rsid w:val="00BE3674"/>
    <w:rsid w:val="00BF4C7E"/>
    <w:rsid w:val="00BF78AD"/>
    <w:rsid w:val="00C033E6"/>
    <w:rsid w:val="00C040D2"/>
    <w:rsid w:val="00C11AB6"/>
    <w:rsid w:val="00C1567B"/>
    <w:rsid w:val="00C30E25"/>
    <w:rsid w:val="00C3704D"/>
    <w:rsid w:val="00C47567"/>
    <w:rsid w:val="00C50EEC"/>
    <w:rsid w:val="00C64C55"/>
    <w:rsid w:val="00C70C2C"/>
    <w:rsid w:val="00C75184"/>
    <w:rsid w:val="00C95E44"/>
    <w:rsid w:val="00CA688F"/>
    <w:rsid w:val="00CE7817"/>
    <w:rsid w:val="00CF564F"/>
    <w:rsid w:val="00D02E0A"/>
    <w:rsid w:val="00D4030D"/>
    <w:rsid w:val="00D41E0E"/>
    <w:rsid w:val="00D448AE"/>
    <w:rsid w:val="00D57D2D"/>
    <w:rsid w:val="00D9257C"/>
    <w:rsid w:val="00DA6486"/>
    <w:rsid w:val="00DC1807"/>
    <w:rsid w:val="00DC29A2"/>
    <w:rsid w:val="00DC5313"/>
    <w:rsid w:val="00DD20F7"/>
    <w:rsid w:val="00DD6B2B"/>
    <w:rsid w:val="00DE7F9A"/>
    <w:rsid w:val="00DF2759"/>
    <w:rsid w:val="00DF798F"/>
    <w:rsid w:val="00E00534"/>
    <w:rsid w:val="00E13E41"/>
    <w:rsid w:val="00E15D26"/>
    <w:rsid w:val="00E2236E"/>
    <w:rsid w:val="00E45D2F"/>
    <w:rsid w:val="00E54E84"/>
    <w:rsid w:val="00E71630"/>
    <w:rsid w:val="00E830BD"/>
    <w:rsid w:val="00E83113"/>
    <w:rsid w:val="00E947FF"/>
    <w:rsid w:val="00E96D6F"/>
    <w:rsid w:val="00EC3793"/>
    <w:rsid w:val="00ED290D"/>
    <w:rsid w:val="00EE39E4"/>
    <w:rsid w:val="00F0083E"/>
    <w:rsid w:val="00F00ED2"/>
    <w:rsid w:val="00F06BB2"/>
    <w:rsid w:val="00F172EB"/>
    <w:rsid w:val="00F366DE"/>
    <w:rsid w:val="00F374C4"/>
    <w:rsid w:val="00F417FF"/>
    <w:rsid w:val="00F45B7F"/>
    <w:rsid w:val="00F655BF"/>
    <w:rsid w:val="00F70C02"/>
    <w:rsid w:val="00F710B3"/>
    <w:rsid w:val="00F7167B"/>
    <w:rsid w:val="00F71747"/>
    <w:rsid w:val="00F750DB"/>
    <w:rsid w:val="00F76F48"/>
    <w:rsid w:val="00F82FAB"/>
    <w:rsid w:val="00FC73E0"/>
    <w:rsid w:val="00FF06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640F769"/>
  <w15:docId w15:val="{2BC73D4F-B29B-4128-90B2-721B1FB1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rPr>
      <w:rFonts w:eastAsia="Times New Roman"/>
      <w:lang w:eastAsia="hr-HR"/>
    </w:rPr>
  </w:style>
  <w:style w:type="character" w:customStyle="1" w:styleId="ZaglavljeChar">
    <w:name w:val="Zaglavlje Char"/>
    <w:basedOn w:val="Zadanifontodlomka"/>
    <w:rPr>
      <w:rFonts w:ascii="Calibri" w:eastAsia="Times New Roman" w:hAnsi="Calibri" w:cs="Times New Roman"/>
      <w:lang w:eastAsia="hr-HR"/>
    </w:rPr>
  </w:style>
  <w:style w:type="paragraph" w:styleId="Podnoje">
    <w:name w:val="footer"/>
    <w:basedOn w:val="Normal"/>
    <w:pPr>
      <w:tabs>
        <w:tab w:val="center" w:pos="4536"/>
        <w:tab w:val="right" w:pos="9072"/>
      </w:tabs>
    </w:pPr>
    <w:rPr>
      <w:rFonts w:eastAsia="Times New Roman"/>
      <w:lang w:eastAsia="hr-HR"/>
    </w:rPr>
  </w:style>
  <w:style w:type="character" w:customStyle="1" w:styleId="PodnojeChar">
    <w:name w:val="Podnožje Char"/>
    <w:basedOn w:val="Zadanifontodlomka"/>
    <w:rPr>
      <w:rFonts w:ascii="Calibri" w:eastAsia="Times New Roman" w:hAnsi="Calibri" w:cs="Times New Roman"/>
      <w:lang w:eastAsia="hr-HR"/>
    </w:rPr>
  </w:style>
  <w:style w:type="paragraph" w:styleId="Naslov">
    <w:name w:val="Title"/>
    <w:basedOn w:val="Normal"/>
    <w:uiPriority w:val="10"/>
    <w:qFormat/>
    <w:pPr>
      <w:spacing w:after="0" w:line="240" w:lineRule="auto"/>
      <w:jc w:val="center"/>
    </w:pPr>
    <w:rPr>
      <w:rFonts w:ascii="Times New Roman" w:eastAsia="Times New Roman" w:hAnsi="Times New Roman"/>
      <w:b/>
      <w:bCs/>
      <w:color w:val="FF00FF"/>
      <w:sz w:val="24"/>
      <w:szCs w:val="24"/>
      <w:lang w:eastAsia="hr-HR"/>
    </w:rPr>
  </w:style>
  <w:style w:type="character" w:customStyle="1" w:styleId="NaslovChar">
    <w:name w:val="Naslov Char"/>
    <w:basedOn w:val="Zadanifontodlomka"/>
    <w:rPr>
      <w:rFonts w:ascii="Times New Roman" w:eastAsia="Times New Roman" w:hAnsi="Times New Roman" w:cs="Times New Roman"/>
      <w:b/>
      <w:bCs/>
      <w:color w:val="FF00FF"/>
      <w:sz w:val="24"/>
      <w:szCs w:val="24"/>
      <w:lang w:eastAsia="hr-HR"/>
    </w:rPr>
  </w:style>
  <w:style w:type="paragraph" w:styleId="Tijeloteksta">
    <w:name w:val="Body Text"/>
    <w:basedOn w:val="Normal"/>
    <w:pPr>
      <w:spacing w:after="0" w:line="360" w:lineRule="auto"/>
    </w:pPr>
    <w:rPr>
      <w:rFonts w:ascii="Times New Roman" w:eastAsia="Times New Roman" w:hAnsi="Times New Roman"/>
      <w:szCs w:val="20"/>
      <w:lang w:eastAsia="hr-HR"/>
    </w:rPr>
  </w:style>
  <w:style w:type="character" w:customStyle="1" w:styleId="TijelotekstaChar">
    <w:name w:val="Tijelo teksta Char"/>
    <w:basedOn w:val="Zadanifontodlomka"/>
    <w:rPr>
      <w:rFonts w:ascii="Times New Roman" w:eastAsia="Times New Roman" w:hAnsi="Times New Roman" w:cs="Times New Roman"/>
      <w:szCs w:val="20"/>
      <w:lang w:eastAsia="hr-HR"/>
    </w:rPr>
  </w:style>
  <w:style w:type="paragraph" w:styleId="Uvuenotijeloteksta">
    <w:name w:val="Body Text Indent"/>
    <w:basedOn w:val="Normal"/>
    <w:pPr>
      <w:spacing w:after="0" w:line="360" w:lineRule="auto"/>
      <w:ind w:firstLine="720"/>
      <w:jc w:val="both"/>
    </w:pPr>
    <w:rPr>
      <w:rFonts w:ascii="Times New Roman" w:eastAsia="Times New Roman" w:hAnsi="Times New Roman"/>
      <w:szCs w:val="20"/>
      <w:lang w:eastAsia="hr-HR"/>
    </w:rPr>
  </w:style>
  <w:style w:type="character" w:customStyle="1" w:styleId="UvuenotijelotekstaChar">
    <w:name w:val="Uvučeno tijelo teksta Char"/>
    <w:basedOn w:val="Zadanifontodlomka"/>
    <w:rPr>
      <w:rFonts w:ascii="Times New Roman" w:eastAsia="Times New Roman" w:hAnsi="Times New Roman" w:cs="Times New Roman"/>
      <w:szCs w:val="20"/>
      <w:lang w:eastAsia="hr-HR"/>
    </w:rPr>
  </w:style>
  <w:style w:type="paragraph" w:customStyle="1" w:styleId="Bullet3">
    <w:name w:val="Bullet3"/>
    <w:basedOn w:val="Normal"/>
    <w:pPr>
      <w:numPr>
        <w:numId w:val="1"/>
      </w:numPr>
      <w:spacing w:before="60" w:after="0" w:line="240" w:lineRule="auto"/>
      <w:jc w:val="both"/>
    </w:pPr>
    <w:rPr>
      <w:rFonts w:ascii="Times New Roman" w:eastAsia="Times New Roman" w:hAnsi="Times New Roman"/>
      <w:spacing w:val="-6"/>
      <w:sz w:val="20"/>
      <w:szCs w:val="24"/>
      <w:lang w:eastAsia="hr-HR"/>
    </w:rPr>
  </w:style>
  <w:style w:type="character" w:styleId="Brojstranice">
    <w:name w:val="page number"/>
    <w:basedOn w:val="Zadanifontodlomka"/>
    <w:rPr>
      <w:rFonts w:cs="Times New Roman"/>
    </w:rPr>
  </w:style>
  <w:style w:type="paragraph" w:styleId="Grafikeoznake2">
    <w:name w:val="List Bullet 2"/>
    <w:basedOn w:val="Normal"/>
    <w:autoRedefine/>
    <w:pPr>
      <w:spacing w:after="0" w:line="276" w:lineRule="auto"/>
      <w:jc w:val="both"/>
    </w:pPr>
    <w:rPr>
      <w:rFonts w:ascii="Times New Roman" w:eastAsia="Times New Roman" w:hAnsi="Times New Roman"/>
      <w:lang w:eastAsia="hr-HR"/>
    </w:rPr>
  </w:style>
  <w:style w:type="paragraph" w:customStyle="1" w:styleId="StilObostrano">
    <w:name w:val="Stil Obostrano"/>
    <w:basedOn w:val="Tijeloteksta"/>
    <w:pPr>
      <w:jc w:val="both"/>
    </w:pPr>
  </w:style>
  <w:style w:type="character" w:customStyle="1" w:styleId="Char">
    <w:name w:val="Char"/>
    <w:rPr>
      <w:sz w:val="22"/>
      <w:lang w:val="hr-HR" w:eastAsia="hr-HR"/>
    </w:rPr>
  </w:style>
  <w:style w:type="paragraph" w:styleId="Blokteksta">
    <w:name w:val="Block Text"/>
    <w:basedOn w:val="Normal"/>
    <w:pPr>
      <w:spacing w:after="0" w:line="240" w:lineRule="auto"/>
      <w:ind w:left="-207" w:right="-567"/>
      <w:jc w:val="both"/>
    </w:pPr>
    <w:rPr>
      <w:rFonts w:ascii="Times New Roman" w:eastAsia="Times New Roman" w:hAnsi="Times New Roman"/>
      <w:szCs w:val="20"/>
      <w:lang w:eastAsia="hr-HR"/>
    </w:rPr>
  </w:style>
  <w:style w:type="paragraph" w:styleId="Grafikeoznake">
    <w:name w:val="List Bullet"/>
    <w:basedOn w:val="Normal"/>
    <w:autoRedefine/>
    <w:pPr>
      <w:spacing w:after="0" w:line="276" w:lineRule="auto"/>
      <w:jc w:val="both"/>
    </w:pPr>
    <w:rPr>
      <w:rFonts w:ascii="Times New Roman" w:eastAsia="Times New Roman" w:hAnsi="Times New Roman"/>
      <w:b/>
      <w:bCs/>
      <w:lang w:eastAsia="hr-HR"/>
    </w:rPr>
  </w:style>
  <w:style w:type="paragraph" w:customStyle="1" w:styleId="StilUvuenotijeloteksta12ptPrviredak0cm">
    <w:name w:val="Stil Uvučeno tijelo teksta + 12 pt Prvi redak:  0 cm"/>
    <w:basedOn w:val="Tijeloteksta"/>
    <w:rPr>
      <w:sz w:val="24"/>
    </w:rPr>
  </w:style>
  <w:style w:type="paragraph" w:styleId="Tekstbalonia">
    <w:name w:val="Balloon Text"/>
    <w:basedOn w:val="Normal"/>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rPr>
      <w:rFonts w:ascii="Segoe UI" w:eastAsia="Times New Roman" w:hAnsi="Segoe UI" w:cs="Segoe UI"/>
      <w:sz w:val="18"/>
      <w:szCs w:val="18"/>
      <w:lang w:eastAsia="hr-HR"/>
    </w:rPr>
  </w:style>
  <w:style w:type="paragraph" w:customStyle="1" w:styleId="Paragrafoelenco">
    <w:name w:val="Paragrafo elenco"/>
    <w:basedOn w:val="Normal"/>
    <w:pPr>
      <w:spacing w:after="0" w:line="240" w:lineRule="auto"/>
      <w:ind w:left="708"/>
    </w:pPr>
    <w:rPr>
      <w:rFonts w:ascii="Times New Roman" w:eastAsia="Times New Roman" w:hAnsi="Times New Roman"/>
      <w:sz w:val="20"/>
      <w:szCs w:val="20"/>
      <w:lang w:eastAsia="hr-HR"/>
    </w:rPr>
  </w:style>
  <w:style w:type="paragraph" w:styleId="Odlomakpopisa">
    <w:name w:val="List Paragraph"/>
    <w:basedOn w:val="Normal"/>
    <w:pPr>
      <w:ind w:left="720"/>
    </w:pPr>
    <w:rPr>
      <w:rFonts w:eastAsia="Times New Roman"/>
    </w:rPr>
  </w:style>
  <w:style w:type="paragraph" w:styleId="Tijeloteksta2">
    <w:name w:val="Body Text 2"/>
    <w:basedOn w:val="Normal"/>
    <w:pPr>
      <w:spacing w:after="120" w:line="480" w:lineRule="auto"/>
    </w:pPr>
    <w:rPr>
      <w:rFonts w:ascii="Times New Roman" w:eastAsia="Times New Roman" w:hAnsi="Times New Roman"/>
      <w:sz w:val="20"/>
      <w:szCs w:val="20"/>
      <w:lang w:eastAsia="hr-HR"/>
    </w:rPr>
  </w:style>
  <w:style w:type="character" w:customStyle="1" w:styleId="Tijeloteksta2Char">
    <w:name w:val="Tijelo teksta 2 Char"/>
    <w:basedOn w:val="Zadanifontodlomka"/>
    <w:rPr>
      <w:rFonts w:ascii="Times New Roman" w:eastAsia="Times New Roman" w:hAnsi="Times New Roman" w:cs="Times New Roman"/>
      <w:sz w:val="20"/>
      <w:szCs w:val="20"/>
      <w:lang w:eastAsia="hr-HR"/>
    </w:rPr>
  </w:style>
  <w:style w:type="paragraph" w:styleId="Tekstfusnote">
    <w:name w:val="footnote text"/>
    <w:basedOn w:val="Normal"/>
    <w:rPr>
      <w:rFonts w:eastAsia="Times New Roman"/>
      <w:sz w:val="20"/>
      <w:szCs w:val="20"/>
      <w:lang w:eastAsia="hr-HR"/>
    </w:rPr>
  </w:style>
  <w:style w:type="character" w:customStyle="1" w:styleId="TekstfusnoteChar">
    <w:name w:val="Tekst fusnote Char"/>
    <w:basedOn w:val="Zadanifontodlomka"/>
    <w:rPr>
      <w:rFonts w:ascii="Calibri" w:eastAsia="Times New Roman" w:hAnsi="Calibri" w:cs="Times New Roman"/>
      <w:sz w:val="20"/>
      <w:szCs w:val="20"/>
      <w:lang w:eastAsia="hr-HR"/>
    </w:rPr>
  </w:style>
  <w:style w:type="character" w:styleId="Referencafusnote">
    <w:name w:val="footnote reference"/>
    <w:basedOn w:val="Zadanifontodlomka"/>
    <w:rPr>
      <w:rFonts w:cs="Times New Roman"/>
      <w:position w:val="0"/>
      <w:vertAlign w:val="superscript"/>
    </w:rPr>
  </w:style>
  <w:style w:type="paragraph" w:styleId="Bezproreda">
    <w:name w:val="No Spacing"/>
    <w:pPr>
      <w:suppressAutoHyphens/>
      <w:spacing w:after="0" w:line="240" w:lineRule="auto"/>
    </w:pPr>
    <w:rPr>
      <w:rFonts w:eastAsia="Times New Roman"/>
      <w:lang w:eastAsia="hr-HR"/>
    </w:rPr>
  </w:style>
  <w:style w:type="character" w:styleId="Referencakomentara">
    <w:name w:val="annotation reference"/>
    <w:basedOn w:val="Zadanifontodlomka"/>
    <w:rPr>
      <w:rFonts w:cs="Times New Roman"/>
      <w:sz w:val="16"/>
      <w:szCs w:val="16"/>
    </w:rPr>
  </w:style>
  <w:style w:type="paragraph" w:styleId="Tekstkomentara">
    <w:name w:val="annotation text"/>
    <w:basedOn w:val="Normal"/>
    <w:rPr>
      <w:rFonts w:eastAsia="Times New Roman"/>
      <w:sz w:val="20"/>
      <w:szCs w:val="20"/>
      <w:lang w:eastAsia="hr-HR"/>
    </w:rPr>
  </w:style>
  <w:style w:type="character" w:customStyle="1" w:styleId="TekstkomentaraChar">
    <w:name w:val="Tekst komentara Char"/>
    <w:basedOn w:val="Zadanifontodlomka"/>
    <w:rPr>
      <w:rFonts w:ascii="Calibri" w:eastAsia="Times New Roman" w:hAnsi="Calibri" w:cs="Times New Roman"/>
      <w:sz w:val="20"/>
      <w:szCs w:val="20"/>
      <w:lang w:eastAsia="hr-HR"/>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rFonts w:ascii="Calibri" w:eastAsia="Times New Roman" w:hAnsi="Calibri" w:cs="Times New Roman"/>
      <w:b/>
      <w:bCs/>
      <w:sz w:val="20"/>
      <w:szCs w:val="20"/>
      <w:lang w:eastAsia="hr-HR"/>
    </w:rPr>
  </w:style>
  <w:style w:type="paragraph" w:styleId="StandardWeb">
    <w:name w:val="Normal (Web)"/>
    <w:basedOn w:val="Normal"/>
    <w:pPr>
      <w:spacing w:before="100" w:after="100" w:line="240" w:lineRule="auto"/>
    </w:pPr>
    <w:rPr>
      <w:rFonts w:ascii="Times New Roman" w:eastAsia="Times New Roman" w:hAnsi="Times New Roman"/>
      <w:sz w:val="24"/>
      <w:szCs w:val="24"/>
      <w:lang w:eastAsia="hr-HR"/>
    </w:rPr>
  </w:style>
  <w:style w:type="character" w:styleId="Naglaeno">
    <w:name w:val="Strong"/>
    <w:basedOn w:val="Zadanifontodlomka"/>
    <w:rPr>
      <w:rFonts w:cs="Times New Roman"/>
      <w:b/>
    </w:rPr>
  </w:style>
  <w:style w:type="numbering" w:customStyle="1" w:styleId="LFO5">
    <w:name w:val="LFO5"/>
    <w:basedOn w:val="Bezpopisa"/>
    <w:pPr>
      <w:numPr>
        <w:numId w:val="1"/>
      </w:numPr>
    </w:pPr>
  </w:style>
  <w:style w:type="character" w:styleId="Hiperveza">
    <w:name w:val="Hyperlink"/>
    <w:basedOn w:val="Zadanifontodlomka"/>
    <w:uiPriority w:val="99"/>
    <w:unhideWhenUsed/>
    <w:rsid w:val="000970FC"/>
    <w:rPr>
      <w:color w:val="0563C1" w:themeColor="hyperlink"/>
      <w:u w:val="single"/>
    </w:rPr>
  </w:style>
  <w:style w:type="character" w:styleId="Nerijeenospominjanje">
    <w:name w:val="Unresolved Mention"/>
    <w:basedOn w:val="Zadanifontodlomka"/>
    <w:uiPriority w:val="99"/>
    <w:semiHidden/>
    <w:unhideWhenUsed/>
    <w:rsid w:val="0009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33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10882</Words>
  <Characters>62032</Characters>
  <Application>Microsoft Office Word</Application>
  <DocSecurity>0</DocSecurity>
  <Lines>516</Lines>
  <Paragraphs>145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dc:description/>
  <cp:lastModifiedBy>korisnik</cp:lastModifiedBy>
  <cp:revision>5</cp:revision>
  <dcterms:created xsi:type="dcterms:W3CDTF">2024-09-27T11:19:00Z</dcterms:created>
  <dcterms:modified xsi:type="dcterms:W3CDTF">2024-10-17T06:23:00Z</dcterms:modified>
</cp:coreProperties>
</file>